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21047" w14:textId="1F4312C8" w:rsidR="000117A9" w:rsidRDefault="00CB698E" w:rsidP="005E7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Hlk44929055"/>
      <w:bookmarkStart w:id="1" w:name="_Hlk44925183"/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</w:t>
      </w:r>
      <w:r w:rsidR="000117A9" w:rsidRPr="0057383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="00AC378A" w:rsidRPr="00AC3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ОЗНАКОМИТЕЛЬН</w:t>
      </w:r>
      <w:r w:rsidR="00884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AC378A" w:rsidRPr="00AC3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ПРАКТИК</w:t>
      </w:r>
      <w:r w:rsidR="008843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0117A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, включая оценочные материалы</w:t>
      </w:r>
    </w:p>
    <w:p w14:paraId="43762696" w14:textId="77777777" w:rsidR="005E7E36" w:rsidRDefault="005E7E36" w:rsidP="005E7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F178CED" w14:textId="6505FE69" w:rsidR="000117A9" w:rsidRPr="00573837" w:rsidRDefault="00215004" w:rsidP="000117A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43372698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1. Вид практики, способ </w:t>
      </w:r>
      <w:r w:rsidR="000117A9" w:rsidRPr="00573837">
        <w:rPr>
          <w:rFonts w:ascii="Times New Roman" w:hAnsi="Times New Roman" w:cs="Times New Roman"/>
          <w:b/>
          <w:bCs/>
          <w:sz w:val="28"/>
          <w:szCs w:val="28"/>
        </w:rPr>
        <w:t>и форма (формы) ее проведения</w:t>
      </w:r>
      <w:bookmarkEnd w:id="2"/>
    </w:p>
    <w:p w14:paraId="05862A21" w14:textId="79DB4103" w:rsidR="000117A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837">
        <w:rPr>
          <w:rFonts w:ascii="Times New Roman" w:hAnsi="Times New Roman" w:cs="Times New Roman"/>
          <w:b/>
          <w:sz w:val="28"/>
          <w:szCs w:val="28"/>
        </w:rPr>
        <w:t>Вид практики</w:t>
      </w:r>
      <w:r w:rsidRPr="00573837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CB698E" w:rsidRPr="00AC378A">
        <w:rPr>
          <w:rFonts w:ascii="Times New Roman" w:hAnsi="Times New Roman" w:cs="Times New Roman"/>
          <w:bCs/>
          <w:sz w:val="28"/>
          <w:szCs w:val="28"/>
        </w:rPr>
        <w:t>учебная</w:t>
      </w:r>
      <w:r w:rsidRPr="00AC378A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0AF927" w14:textId="019C32EF" w:rsidR="000117A9" w:rsidRPr="00573837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837">
        <w:rPr>
          <w:rFonts w:ascii="Times New Roman" w:hAnsi="Times New Roman" w:cs="Times New Roman"/>
          <w:b/>
          <w:sz w:val="28"/>
          <w:szCs w:val="28"/>
        </w:rPr>
        <w:t>Тип практики</w:t>
      </w:r>
      <w:r w:rsidRPr="0057383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CE48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78A">
        <w:rPr>
          <w:rFonts w:ascii="Times New Roman" w:hAnsi="Times New Roman" w:cs="Times New Roman"/>
          <w:bCs/>
          <w:sz w:val="28"/>
          <w:szCs w:val="28"/>
        </w:rPr>
        <w:t>ознакомительная</w:t>
      </w:r>
      <w:r w:rsidRPr="00573837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34F417" w14:textId="77777777" w:rsidR="0088435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73837">
        <w:rPr>
          <w:rFonts w:ascii="Times New Roman" w:hAnsi="Times New Roman" w:cs="Times New Roman"/>
          <w:b/>
          <w:sz w:val="28"/>
          <w:szCs w:val="28"/>
        </w:rPr>
        <w:t>Форма проведения практики</w:t>
      </w:r>
      <w:r w:rsidRPr="0057383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573837">
        <w:rPr>
          <w:rFonts w:ascii="Times New Roman" w:hAnsi="Times New Roman" w:cs="Times New Roman"/>
          <w:sz w:val="28"/>
          <w:szCs w:val="28"/>
        </w:rPr>
        <w:t xml:space="preserve"> </w:t>
      </w:r>
      <w:r w:rsidR="00215004" w:rsidRPr="00AC378A">
        <w:rPr>
          <w:rFonts w:ascii="Times New Roman" w:hAnsi="Times New Roman" w:cs="Times New Roman"/>
          <w:bCs/>
          <w:sz w:val="28"/>
          <w:szCs w:val="28"/>
        </w:rPr>
        <w:t>непрерывно</w:t>
      </w:r>
      <w:r w:rsidR="00AC378A" w:rsidRPr="00AC378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8435B2" w14:textId="4BF366D9" w:rsidR="007160D7" w:rsidRPr="007160D7" w:rsidRDefault="007160D7" w:rsidP="007160D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45282409"/>
      <w:bookmarkStart w:id="4" w:name="_Hlk44681152"/>
      <w:r w:rsidRPr="007160D7">
        <w:rPr>
          <w:rFonts w:ascii="Times New Roman" w:hAnsi="Times New Roman" w:cs="Times New Roman"/>
          <w:b/>
          <w:sz w:val="28"/>
          <w:szCs w:val="28"/>
        </w:rPr>
        <w:t xml:space="preserve">2. Требования к результатам обучения по </w:t>
      </w:r>
      <w:bookmarkEnd w:id="3"/>
      <w:r w:rsidR="00236DB8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14:paraId="000CA6EA" w14:textId="32AE64E5" w:rsidR="007160D7" w:rsidRPr="007160D7" w:rsidRDefault="007160D7" w:rsidP="007160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2.1. П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еречень компетенций, формируемых </w:t>
      </w:r>
      <w:r w:rsidR="00236DB8">
        <w:rPr>
          <w:rFonts w:ascii="Times New Roman" w:eastAsia="Times New Roman" w:hAnsi="Times New Roman" w:cs="Times New Roman"/>
          <w:b/>
          <w:sz w:val="28"/>
          <w:szCs w:val="24"/>
        </w:rPr>
        <w:t xml:space="preserve">на </w:t>
      </w:r>
      <w:r w:rsidR="00236DB8">
        <w:rPr>
          <w:rFonts w:ascii="Times New Roman" w:hAnsi="Times New Roman" w:cs="Times New Roman"/>
          <w:b/>
          <w:sz w:val="28"/>
          <w:szCs w:val="28"/>
        </w:rPr>
        <w:t>практике</w:t>
      </w:r>
      <w:r w:rsidR="00236DB8"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>в процессе осв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оения образовательной программы</w:t>
      </w: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3116"/>
        <w:gridCol w:w="2975"/>
        <w:gridCol w:w="3254"/>
      </w:tblGrid>
      <w:tr w:rsidR="007160D7" w:rsidRPr="007160D7" w14:paraId="5665FB38" w14:textId="77777777" w:rsidTr="00F618F9">
        <w:tc>
          <w:tcPr>
            <w:tcW w:w="1667" w:type="pct"/>
          </w:tcPr>
          <w:p w14:paraId="006C09CC" w14:textId="77777777" w:rsidR="007160D7" w:rsidRPr="007160D7" w:rsidRDefault="007160D7" w:rsidP="00F618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60D7">
              <w:rPr>
                <w:b/>
                <w:sz w:val="24"/>
                <w:szCs w:val="24"/>
              </w:rPr>
              <w:t>Группа компетенций</w:t>
            </w:r>
          </w:p>
        </w:tc>
        <w:tc>
          <w:tcPr>
            <w:tcW w:w="1592" w:type="pct"/>
          </w:tcPr>
          <w:p w14:paraId="4BC07FB9" w14:textId="77777777" w:rsidR="007160D7" w:rsidRPr="007160D7" w:rsidRDefault="007160D7" w:rsidP="00F618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60D7">
              <w:rPr>
                <w:b/>
                <w:sz w:val="24"/>
                <w:szCs w:val="24"/>
              </w:rPr>
              <w:t>Категория компетенций</w:t>
            </w:r>
          </w:p>
        </w:tc>
        <w:tc>
          <w:tcPr>
            <w:tcW w:w="1741" w:type="pct"/>
          </w:tcPr>
          <w:p w14:paraId="32F0AE93" w14:textId="77777777" w:rsidR="007160D7" w:rsidRPr="007160D7" w:rsidRDefault="007160D7" w:rsidP="00F618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160D7">
              <w:rPr>
                <w:b/>
                <w:sz w:val="24"/>
                <w:szCs w:val="24"/>
              </w:rPr>
              <w:t>Коды и содержание компетенций</w:t>
            </w:r>
          </w:p>
        </w:tc>
      </w:tr>
      <w:tr w:rsidR="00884359" w:rsidRPr="007160D7" w14:paraId="73F3A8C4" w14:textId="77777777" w:rsidTr="00884359">
        <w:tc>
          <w:tcPr>
            <w:tcW w:w="1667" w:type="pct"/>
            <w:vMerge w:val="restart"/>
          </w:tcPr>
          <w:p w14:paraId="17B50223" w14:textId="77777777" w:rsidR="00884359" w:rsidRPr="007160D7" w:rsidRDefault="00884359" w:rsidP="00FD555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160D7">
              <w:rPr>
                <w:iCs/>
                <w:sz w:val="24"/>
                <w:szCs w:val="24"/>
              </w:rPr>
              <w:t>Общепрофессиональные</w:t>
            </w:r>
          </w:p>
        </w:tc>
        <w:tc>
          <w:tcPr>
            <w:tcW w:w="1592" w:type="pct"/>
          </w:tcPr>
          <w:p w14:paraId="161FC751" w14:textId="1F9753BA" w:rsidR="00884359" w:rsidRPr="00884359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84359">
              <w:rPr>
                <w:sz w:val="24"/>
                <w:szCs w:val="24"/>
              </w:rPr>
              <w:t>Юридический анализ</w:t>
            </w:r>
          </w:p>
        </w:tc>
        <w:tc>
          <w:tcPr>
            <w:tcW w:w="1741" w:type="pct"/>
            <w:vAlign w:val="bottom"/>
          </w:tcPr>
          <w:p w14:paraId="5C2E36A8" w14:textId="0B73D4F3" w:rsidR="00884359" w:rsidRPr="00884359" w:rsidRDefault="00884359" w:rsidP="00FD55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359">
              <w:rPr>
                <w:sz w:val="24"/>
                <w:szCs w:val="24"/>
              </w:rPr>
              <w:t>ОПК-1. Способен анализировать основные закономерности формирования, функционирования и развития права</w:t>
            </w:r>
          </w:p>
        </w:tc>
      </w:tr>
      <w:tr w:rsidR="00884359" w:rsidRPr="007160D7" w14:paraId="2FA7B0DA" w14:textId="77777777" w:rsidTr="00884359">
        <w:tc>
          <w:tcPr>
            <w:tcW w:w="1667" w:type="pct"/>
            <w:vMerge/>
          </w:tcPr>
          <w:p w14:paraId="63918416" w14:textId="04165FB6" w:rsidR="00884359" w:rsidRPr="007160D7" w:rsidRDefault="00884359" w:rsidP="00FD555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</w:tcPr>
          <w:p w14:paraId="6085218C" w14:textId="75BD219A" w:rsidR="00884359" w:rsidRPr="00884359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84359">
              <w:rPr>
                <w:sz w:val="24"/>
                <w:szCs w:val="24"/>
              </w:rPr>
              <w:t>Решение юридических проблем</w:t>
            </w:r>
          </w:p>
        </w:tc>
        <w:tc>
          <w:tcPr>
            <w:tcW w:w="1741" w:type="pct"/>
            <w:vAlign w:val="bottom"/>
          </w:tcPr>
          <w:p w14:paraId="6E64E4BA" w14:textId="73BEFB0A" w:rsidR="00884359" w:rsidRPr="00884359" w:rsidRDefault="00884359" w:rsidP="00FD55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359">
              <w:rPr>
                <w:sz w:val="24"/>
                <w:szCs w:val="24"/>
              </w:rPr>
              <w:t>ОПК-2. Способен применять нормы материального и процессуального права при решении задач профессиональной деятельности</w:t>
            </w:r>
          </w:p>
        </w:tc>
      </w:tr>
      <w:tr w:rsidR="00884359" w:rsidRPr="007160D7" w14:paraId="5056689E" w14:textId="77777777" w:rsidTr="00884359">
        <w:tc>
          <w:tcPr>
            <w:tcW w:w="1667" w:type="pct"/>
            <w:vMerge/>
          </w:tcPr>
          <w:p w14:paraId="3FD540C5" w14:textId="69626896" w:rsidR="00884359" w:rsidRPr="007160D7" w:rsidRDefault="00884359" w:rsidP="00FD555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</w:tcPr>
          <w:p w14:paraId="73229510" w14:textId="00B1B6A2" w:rsidR="00884359" w:rsidRPr="00884359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84359">
              <w:rPr>
                <w:sz w:val="24"/>
                <w:szCs w:val="24"/>
              </w:rPr>
              <w:t>Юридическая экспертиза</w:t>
            </w:r>
          </w:p>
        </w:tc>
        <w:tc>
          <w:tcPr>
            <w:tcW w:w="1741" w:type="pct"/>
            <w:vAlign w:val="bottom"/>
          </w:tcPr>
          <w:p w14:paraId="10BD7C4E" w14:textId="3CB80C0A" w:rsidR="00884359" w:rsidRPr="00884359" w:rsidRDefault="00884359" w:rsidP="00FD55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359">
              <w:rPr>
                <w:sz w:val="24"/>
                <w:szCs w:val="24"/>
              </w:rPr>
              <w:t>ОПК-3. Способен участвовать в экспертной юридической деятельности в рамках поставленной задачи</w:t>
            </w:r>
          </w:p>
        </w:tc>
      </w:tr>
      <w:tr w:rsidR="00884359" w:rsidRPr="007160D7" w14:paraId="0FB047F0" w14:textId="77777777" w:rsidTr="00884359">
        <w:tc>
          <w:tcPr>
            <w:tcW w:w="1667" w:type="pct"/>
            <w:vMerge/>
          </w:tcPr>
          <w:p w14:paraId="463932D7" w14:textId="7F53276B" w:rsidR="00884359" w:rsidRPr="007160D7" w:rsidRDefault="00884359" w:rsidP="00FD555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</w:tcPr>
          <w:p w14:paraId="1B602B76" w14:textId="7BB2B565" w:rsidR="00884359" w:rsidRPr="00884359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84359">
              <w:rPr>
                <w:sz w:val="24"/>
                <w:szCs w:val="24"/>
              </w:rPr>
              <w:t>Толкование права</w:t>
            </w:r>
          </w:p>
        </w:tc>
        <w:tc>
          <w:tcPr>
            <w:tcW w:w="1741" w:type="pct"/>
            <w:vAlign w:val="bottom"/>
          </w:tcPr>
          <w:p w14:paraId="53702109" w14:textId="11E5E03A" w:rsidR="00884359" w:rsidRPr="00884359" w:rsidRDefault="00884359" w:rsidP="00FD55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359">
              <w:rPr>
                <w:sz w:val="24"/>
                <w:szCs w:val="24"/>
              </w:rPr>
              <w:t>ОПК-4. Способен профессионально толковать нормы права</w:t>
            </w:r>
          </w:p>
        </w:tc>
      </w:tr>
      <w:tr w:rsidR="00884359" w:rsidRPr="007160D7" w14:paraId="27D954D7" w14:textId="77777777" w:rsidTr="00884359">
        <w:tc>
          <w:tcPr>
            <w:tcW w:w="1667" w:type="pct"/>
            <w:vMerge/>
          </w:tcPr>
          <w:p w14:paraId="3BBBF3CF" w14:textId="341C2769" w:rsidR="00884359" w:rsidRPr="007160D7" w:rsidRDefault="00884359" w:rsidP="00FD555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92" w:type="pct"/>
          </w:tcPr>
          <w:p w14:paraId="34852F8E" w14:textId="3AD7C05A" w:rsidR="00884359" w:rsidRPr="00884359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84359">
              <w:rPr>
                <w:sz w:val="24"/>
                <w:szCs w:val="24"/>
              </w:rPr>
              <w:t>Юридическая аргументация</w:t>
            </w:r>
          </w:p>
        </w:tc>
        <w:tc>
          <w:tcPr>
            <w:tcW w:w="1741" w:type="pct"/>
            <w:vAlign w:val="bottom"/>
          </w:tcPr>
          <w:p w14:paraId="747E2EE1" w14:textId="01FB07C7" w:rsidR="00884359" w:rsidRPr="00884359" w:rsidRDefault="00884359" w:rsidP="00FD55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359">
              <w:rPr>
                <w:sz w:val="24"/>
                <w:szCs w:val="24"/>
              </w:rPr>
              <w:t>ОПК-5. 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</w:tr>
    </w:tbl>
    <w:p w14:paraId="0CEF9313" w14:textId="277737B5" w:rsidR="007160D7" w:rsidRPr="007160D7" w:rsidRDefault="007160D7" w:rsidP="007160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2.2. Компетенции и индикаторы их достижения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, формируемых </w:t>
      </w:r>
      <w:r w:rsidR="00236DB8">
        <w:rPr>
          <w:rFonts w:ascii="Times New Roman" w:eastAsia="Times New Roman" w:hAnsi="Times New Roman" w:cs="Times New Roman"/>
          <w:b/>
          <w:sz w:val="28"/>
          <w:szCs w:val="24"/>
        </w:rPr>
        <w:t xml:space="preserve">на </w:t>
      </w:r>
      <w:r w:rsidR="00236DB8">
        <w:rPr>
          <w:rFonts w:ascii="Times New Roman" w:hAnsi="Times New Roman" w:cs="Times New Roman"/>
          <w:b/>
          <w:sz w:val="28"/>
          <w:szCs w:val="28"/>
        </w:rPr>
        <w:t>практике</w:t>
      </w:r>
      <w:r w:rsidR="00236DB8" w:rsidRPr="007160D7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</w:rPr>
        <w:t>в процессе осв</w:t>
      </w:r>
      <w:r w:rsidRPr="007160D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оения образовательной программы</w:t>
      </w:r>
    </w:p>
    <w:tbl>
      <w:tblPr>
        <w:tblpPr w:leftFromText="180" w:rightFromText="180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1"/>
        <w:gridCol w:w="1662"/>
        <w:gridCol w:w="6022"/>
      </w:tblGrid>
      <w:tr w:rsidR="007160D7" w:rsidRPr="00236DB8" w14:paraId="428147C7" w14:textId="77777777" w:rsidTr="00FD555A">
        <w:tc>
          <w:tcPr>
            <w:tcW w:w="889" w:type="pct"/>
            <w:shd w:val="clear" w:color="auto" w:fill="auto"/>
            <w:vAlign w:val="center"/>
          </w:tcPr>
          <w:p w14:paraId="5DE9E8BD" w14:textId="77777777" w:rsidR="007160D7" w:rsidRPr="00236DB8" w:rsidRDefault="007160D7" w:rsidP="00F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6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889" w:type="pct"/>
            <w:shd w:val="clear" w:color="auto" w:fill="auto"/>
            <w:vAlign w:val="center"/>
          </w:tcPr>
          <w:p w14:paraId="71927446" w14:textId="77777777" w:rsidR="007160D7" w:rsidRPr="00236DB8" w:rsidRDefault="007160D7" w:rsidP="00F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6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 индикатора компетенции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1A838490" w14:textId="77777777" w:rsidR="007160D7" w:rsidRPr="00236DB8" w:rsidRDefault="007160D7" w:rsidP="00F618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6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индикатора компетенции</w:t>
            </w:r>
          </w:p>
        </w:tc>
      </w:tr>
      <w:tr w:rsidR="00884359" w:rsidRPr="00236DB8" w14:paraId="7E5D8D77" w14:textId="77777777" w:rsidTr="00884359">
        <w:tc>
          <w:tcPr>
            <w:tcW w:w="889" w:type="pct"/>
            <w:vMerge w:val="restart"/>
            <w:shd w:val="clear" w:color="auto" w:fill="auto"/>
          </w:tcPr>
          <w:p w14:paraId="709CB916" w14:textId="18F95A66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889" w:type="pct"/>
            <w:shd w:val="clear" w:color="auto" w:fill="auto"/>
          </w:tcPr>
          <w:p w14:paraId="47756B17" w14:textId="00D3B890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ОПК-1.1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7E9A3E86" w14:textId="555C11A1" w:rsidR="00884359" w:rsidRPr="00236DB8" w:rsidRDefault="00884359" w:rsidP="00F45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Собирает информацию для проведения анализа формирования права</w:t>
            </w:r>
          </w:p>
        </w:tc>
      </w:tr>
      <w:tr w:rsidR="00884359" w:rsidRPr="00236DB8" w14:paraId="1D61B0F1" w14:textId="77777777" w:rsidTr="00884359">
        <w:tc>
          <w:tcPr>
            <w:tcW w:w="889" w:type="pct"/>
            <w:vMerge/>
            <w:shd w:val="clear" w:color="auto" w:fill="auto"/>
          </w:tcPr>
          <w:p w14:paraId="0D92CC92" w14:textId="443A5FB0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53BEB456" w14:textId="481D20DF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ОПК-1.2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56192307" w14:textId="2082DFD5" w:rsidR="00884359" w:rsidRPr="00236DB8" w:rsidRDefault="00884359" w:rsidP="00F45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Анализирует и обобщает законодательство в сфере функционирования и развития права</w:t>
            </w:r>
          </w:p>
        </w:tc>
      </w:tr>
      <w:tr w:rsidR="00884359" w:rsidRPr="00236DB8" w14:paraId="4B7A4AB2" w14:textId="77777777" w:rsidTr="00884359">
        <w:tc>
          <w:tcPr>
            <w:tcW w:w="889" w:type="pct"/>
            <w:vMerge w:val="restart"/>
            <w:shd w:val="clear" w:color="auto" w:fill="auto"/>
          </w:tcPr>
          <w:p w14:paraId="0048996E" w14:textId="71516F19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89" w:type="pct"/>
            <w:shd w:val="clear" w:color="auto" w:fill="auto"/>
          </w:tcPr>
          <w:p w14:paraId="7C32C209" w14:textId="5F825B93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ОПК-2.1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424AD280" w14:textId="27000D51" w:rsidR="00884359" w:rsidRPr="00236DB8" w:rsidRDefault="00884359" w:rsidP="00F45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правоприменительную, в том числе и судебную практику, связанную с применением </w:t>
            </w:r>
            <w:r w:rsidRPr="00236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Российской Федерации</w:t>
            </w:r>
          </w:p>
        </w:tc>
      </w:tr>
      <w:tr w:rsidR="00884359" w:rsidRPr="00236DB8" w14:paraId="668DCAD6" w14:textId="77777777" w:rsidTr="00884359">
        <w:tc>
          <w:tcPr>
            <w:tcW w:w="889" w:type="pct"/>
            <w:vMerge/>
            <w:shd w:val="clear" w:color="auto" w:fill="auto"/>
          </w:tcPr>
          <w:p w14:paraId="1B31F771" w14:textId="79B6E304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66EE7D12" w14:textId="480B9A04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ОПК-2.2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6640FF44" w14:textId="00207123" w:rsidR="00884359" w:rsidRPr="00236DB8" w:rsidRDefault="00884359" w:rsidP="00F45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Выявляет возможные противоправные действия (бездействия) при применении норм материального и процессуального права</w:t>
            </w:r>
          </w:p>
        </w:tc>
      </w:tr>
      <w:tr w:rsidR="00884359" w:rsidRPr="00236DB8" w14:paraId="2FE223B5" w14:textId="77777777" w:rsidTr="00884359">
        <w:tc>
          <w:tcPr>
            <w:tcW w:w="889" w:type="pct"/>
            <w:vMerge w:val="restart"/>
            <w:shd w:val="clear" w:color="auto" w:fill="auto"/>
          </w:tcPr>
          <w:p w14:paraId="5B08D8CC" w14:textId="23CC57CF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89" w:type="pct"/>
            <w:shd w:val="clear" w:color="auto" w:fill="auto"/>
          </w:tcPr>
          <w:p w14:paraId="7D71FCE6" w14:textId="69A735B4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ОПК-3.1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18FFFEE4" w14:textId="4EC42C22" w:rsidR="00884359" w:rsidRPr="00236DB8" w:rsidRDefault="00884359" w:rsidP="00F45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Участвует в разработке экспертиз направленных на обеспечение требований законодательства Российской Федерации</w:t>
            </w:r>
          </w:p>
        </w:tc>
      </w:tr>
      <w:tr w:rsidR="00884359" w:rsidRPr="00236DB8" w14:paraId="0727BFB0" w14:textId="77777777" w:rsidTr="00884359">
        <w:tc>
          <w:tcPr>
            <w:tcW w:w="889" w:type="pct"/>
            <w:vMerge/>
            <w:shd w:val="clear" w:color="auto" w:fill="auto"/>
          </w:tcPr>
          <w:p w14:paraId="0D017048" w14:textId="093F650C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0B3D398D" w14:textId="56DDE3D9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ОПК-3.2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46D57CF6" w14:textId="197AF153" w:rsidR="00884359" w:rsidRPr="00236DB8" w:rsidRDefault="00884359" w:rsidP="00F45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Участвует в составлении экспертных документы и рекомендации в соответствии с поставленной задачей</w:t>
            </w:r>
          </w:p>
        </w:tc>
      </w:tr>
      <w:tr w:rsidR="00884359" w:rsidRPr="00236DB8" w14:paraId="5A2D7BE0" w14:textId="77777777" w:rsidTr="00884359">
        <w:tc>
          <w:tcPr>
            <w:tcW w:w="889" w:type="pct"/>
            <w:vMerge/>
            <w:shd w:val="clear" w:color="auto" w:fill="auto"/>
          </w:tcPr>
          <w:p w14:paraId="6AB7D758" w14:textId="4BD70306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29CD343F" w14:textId="1C88A970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ОПК-3.3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405A103B" w14:textId="41D8EE93" w:rsidR="00884359" w:rsidRPr="00236DB8" w:rsidRDefault="00884359" w:rsidP="00F45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Обобщает результаты осуществления экспертной юридической деятельности</w:t>
            </w:r>
          </w:p>
        </w:tc>
      </w:tr>
      <w:tr w:rsidR="00884359" w:rsidRPr="00236DB8" w14:paraId="327E6516" w14:textId="77777777" w:rsidTr="00884359">
        <w:tc>
          <w:tcPr>
            <w:tcW w:w="889" w:type="pct"/>
            <w:vMerge/>
            <w:shd w:val="clear" w:color="auto" w:fill="auto"/>
          </w:tcPr>
          <w:p w14:paraId="5A9609E7" w14:textId="7C9CA9BA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4906BCD5" w14:textId="3A4562C8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ОПК-3.4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22871005" w14:textId="12EB6348" w:rsidR="00884359" w:rsidRPr="00236DB8" w:rsidRDefault="00884359" w:rsidP="00F45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Участвует в экспертизе внутренних и внешних документов на предмет их соответствия требованиям законодательства Российской Федерации</w:t>
            </w:r>
          </w:p>
        </w:tc>
      </w:tr>
      <w:tr w:rsidR="00884359" w:rsidRPr="00236DB8" w14:paraId="7C67C1FE" w14:textId="77777777" w:rsidTr="00884359">
        <w:tc>
          <w:tcPr>
            <w:tcW w:w="889" w:type="pct"/>
            <w:vMerge w:val="restart"/>
            <w:shd w:val="clear" w:color="auto" w:fill="auto"/>
          </w:tcPr>
          <w:p w14:paraId="605781AD" w14:textId="63C35B0B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89" w:type="pct"/>
            <w:shd w:val="clear" w:color="auto" w:fill="auto"/>
          </w:tcPr>
          <w:p w14:paraId="1816B84B" w14:textId="02A7D65A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ОПК-4.1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3AA8E50C" w14:textId="7BD6E27B" w:rsidR="00884359" w:rsidRPr="00236DB8" w:rsidRDefault="00884359" w:rsidP="00F45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Оценивает тексты правовых и иных актов законодательных органов</w:t>
            </w:r>
          </w:p>
        </w:tc>
      </w:tr>
      <w:tr w:rsidR="00884359" w:rsidRPr="00236DB8" w14:paraId="217E2A56" w14:textId="77777777" w:rsidTr="00884359">
        <w:tc>
          <w:tcPr>
            <w:tcW w:w="889" w:type="pct"/>
            <w:vMerge/>
            <w:shd w:val="clear" w:color="auto" w:fill="auto"/>
          </w:tcPr>
          <w:p w14:paraId="7FAE73A9" w14:textId="263FE74C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62980876" w14:textId="7DBB73D4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ОПК-4.2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7D89909F" w14:textId="1B57998F" w:rsidR="00884359" w:rsidRPr="00236DB8" w:rsidRDefault="00884359" w:rsidP="00F45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Обобщает и систематизирует проблемы, препятствующие реализации норм права</w:t>
            </w:r>
          </w:p>
        </w:tc>
      </w:tr>
      <w:tr w:rsidR="00884359" w:rsidRPr="00236DB8" w14:paraId="4D94D6CC" w14:textId="77777777" w:rsidTr="00884359">
        <w:tc>
          <w:tcPr>
            <w:tcW w:w="889" w:type="pct"/>
            <w:vMerge w:val="restart"/>
            <w:shd w:val="clear" w:color="auto" w:fill="auto"/>
          </w:tcPr>
          <w:p w14:paraId="14213F85" w14:textId="676689DA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89" w:type="pct"/>
            <w:shd w:val="clear" w:color="auto" w:fill="auto"/>
          </w:tcPr>
          <w:p w14:paraId="5A8E8D55" w14:textId="01B80ADD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ОПК-5.1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29D0E2AD" w14:textId="0C8575B6" w:rsidR="00884359" w:rsidRPr="00236DB8" w:rsidRDefault="00884359" w:rsidP="00F45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Свободно оперирует профессиональной юридической лексикой</w:t>
            </w:r>
          </w:p>
        </w:tc>
      </w:tr>
      <w:tr w:rsidR="00884359" w:rsidRPr="00236DB8" w14:paraId="5C74A55F" w14:textId="77777777" w:rsidTr="00884359">
        <w:tc>
          <w:tcPr>
            <w:tcW w:w="889" w:type="pct"/>
            <w:vMerge/>
            <w:shd w:val="clear" w:color="auto" w:fill="auto"/>
          </w:tcPr>
          <w:p w14:paraId="5C5EF277" w14:textId="0850CD0B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shd w:val="clear" w:color="auto" w:fill="auto"/>
          </w:tcPr>
          <w:p w14:paraId="4188A894" w14:textId="77018E26" w:rsidR="00884359" w:rsidRPr="00236DB8" w:rsidRDefault="00884359" w:rsidP="00884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ОПК-5.2</w:t>
            </w:r>
          </w:p>
        </w:tc>
        <w:tc>
          <w:tcPr>
            <w:tcW w:w="3222" w:type="pct"/>
            <w:shd w:val="clear" w:color="auto" w:fill="auto"/>
            <w:vAlign w:val="center"/>
          </w:tcPr>
          <w:p w14:paraId="32B81E71" w14:textId="11B74022" w:rsidR="00884359" w:rsidRPr="00236DB8" w:rsidRDefault="00884359" w:rsidP="00F45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6DB8">
              <w:rPr>
                <w:rFonts w:ascii="Times New Roman" w:hAnsi="Times New Roman" w:cs="Times New Roman"/>
                <w:sz w:val="24"/>
                <w:szCs w:val="24"/>
              </w:rPr>
              <w:t>Выстраивает эффективную коммуникацию с клиентом, коллегой, судьей, свидетелем и т. д. для того, чтобы получать и транслировать информацию, необходимую для оказания юридической помощи</w:t>
            </w:r>
          </w:p>
        </w:tc>
      </w:tr>
    </w:tbl>
    <w:p w14:paraId="7267C1CD" w14:textId="19E0D3C1" w:rsidR="007160D7" w:rsidRDefault="007160D7" w:rsidP="007160D7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 xml:space="preserve">2.3. Результаты обучения по </w:t>
      </w:r>
      <w:r>
        <w:rPr>
          <w:rFonts w:ascii="Times New Roman" w:hAnsi="Times New Roman" w:cs="Times New Roman"/>
          <w:b/>
          <w:sz w:val="28"/>
          <w:szCs w:val="28"/>
        </w:rPr>
        <w:t>практике</w:t>
      </w:r>
    </w:p>
    <w:p w14:paraId="1182D1C8" w14:textId="2AECD368" w:rsidR="007160D7" w:rsidRPr="007160D7" w:rsidRDefault="007160D7" w:rsidP="00F458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0D7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прохождения практики</w:t>
      </w:r>
      <w:r w:rsidRPr="007160D7">
        <w:rPr>
          <w:rFonts w:ascii="Times New Roman" w:hAnsi="Times New Roman" w:cs="Times New Roman"/>
          <w:sz w:val="28"/>
          <w:szCs w:val="28"/>
        </w:rPr>
        <w:t xml:space="preserve"> –</w:t>
      </w:r>
      <w:r w:rsidR="00F45811">
        <w:rPr>
          <w:rFonts w:ascii="Times New Roman" w:hAnsi="Times New Roman" w:cs="Times New Roman"/>
          <w:sz w:val="28"/>
          <w:szCs w:val="28"/>
        </w:rPr>
        <w:t xml:space="preserve"> </w:t>
      </w:r>
      <w:r w:rsidR="00F45811" w:rsidRPr="00F45811">
        <w:rPr>
          <w:rFonts w:ascii="Times New Roman" w:hAnsi="Times New Roman" w:cs="Times New Roman"/>
          <w:sz w:val="28"/>
          <w:szCs w:val="28"/>
        </w:rPr>
        <w:t>закрепление, углубление теоретических знаний в области построения государственных органов, органов местного самоуправления, коммерческих организаций;</w:t>
      </w:r>
      <w:r w:rsidR="00F45811">
        <w:rPr>
          <w:rFonts w:ascii="Times New Roman" w:hAnsi="Times New Roman" w:cs="Times New Roman"/>
          <w:sz w:val="28"/>
          <w:szCs w:val="28"/>
        </w:rPr>
        <w:t xml:space="preserve"> </w:t>
      </w:r>
      <w:r w:rsidR="00F45811" w:rsidRPr="00F45811">
        <w:rPr>
          <w:rFonts w:ascii="Times New Roman" w:hAnsi="Times New Roman" w:cs="Times New Roman"/>
          <w:sz w:val="28"/>
          <w:szCs w:val="28"/>
        </w:rPr>
        <w:t>закрепление полученных теоретических знаний по правовым дисциплинам и</w:t>
      </w:r>
      <w:r w:rsidR="00884359">
        <w:rPr>
          <w:rFonts w:ascii="Times New Roman" w:hAnsi="Times New Roman" w:cs="Times New Roman"/>
          <w:sz w:val="28"/>
          <w:szCs w:val="28"/>
        </w:rPr>
        <w:t xml:space="preserve"> </w:t>
      </w:r>
      <w:r w:rsidR="007373ED">
        <w:rPr>
          <w:rFonts w:ascii="Times New Roman" w:hAnsi="Times New Roman" w:cs="Times New Roman"/>
          <w:sz w:val="28"/>
          <w:szCs w:val="28"/>
        </w:rPr>
        <w:t>практическая подготовка</w:t>
      </w:r>
      <w:r w:rsidR="00F45811" w:rsidRPr="00F45811">
        <w:rPr>
          <w:rFonts w:ascii="Times New Roman" w:hAnsi="Times New Roman" w:cs="Times New Roman"/>
          <w:sz w:val="28"/>
          <w:szCs w:val="28"/>
        </w:rPr>
        <w:t xml:space="preserve"> при выполнении индивидуальных заданий учебной практики</w:t>
      </w:r>
      <w:r w:rsidR="00F45811">
        <w:rPr>
          <w:rFonts w:ascii="Times New Roman" w:hAnsi="Times New Roman" w:cs="Times New Roman"/>
          <w:sz w:val="28"/>
          <w:szCs w:val="28"/>
        </w:rPr>
        <w:t xml:space="preserve">; </w:t>
      </w:r>
      <w:r w:rsidR="00F45811" w:rsidRPr="00F45811">
        <w:rPr>
          <w:rFonts w:ascii="Times New Roman" w:hAnsi="Times New Roman" w:cs="Times New Roman"/>
          <w:sz w:val="28"/>
          <w:szCs w:val="28"/>
        </w:rPr>
        <w:t>ознакомление с работой органов государственной власти и управления, правоохранительных и судебных органов, предприятий и организаций различных форм собственности.</w:t>
      </w:r>
    </w:p>
    <w:p w14:paraId="62B6A651" w14:textId="719EBA23" w:rsidR="007160D7" w:rsidRPr="007160D7" w:rsidRDefault="007160D7" w:rsidP="007160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0D7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прохождения практики </w:t>
      </w:r>
      <w:r w:rsidRPr="007160D7">
        <w:rPr>
          <w:rFonts w:ascii="Times New Roman" w:hAnsi="Times New Roman" w:cs="Times New Roman"/>
          <w:sz w:val="28"/>
          <w:szCs w:val="28"/>
        </w:rPr>
        <w:t>обучающийся должен</w:t>
      </w:r>
    </w:p>
    <w:p w14:paraId="3AA39FC2" w14:textId="1EE985EF" w:rsidR="00F45811" w:rsidRPr="00F45811" w:rsidRDefault="00884359" w:rsidP="00884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_Toc43372701"/>
      <w:bookmarkEnd w:id="4"/>
      <w:r>
        <w:rPr>
          <w:rFonts w:ascii="Times New Roman" w:hAnsi="Times New Roman" w:cs="Times New Roman"/>
          <w:b/>
          <w:sz w:val="28"/>
          <w:szCs w:val="28"/>
        </w:rPr>
        <w:t>з</w:t>
      </w:r>
      <w:r w:rsidR="00F45811" w:rsidRPr="00F45811">
        <w:rPr>
          <w:rFonts w:ascii="Times New Roman" w:hAnsi="Times New Roman" w:cs="Times New Roman"/>
          <w:b/>
          <w:sz w:val="28"/>
          <w:szCs w:val="28"/>
        </w:rPr>
        <w:t>нать:</w:t>
      </w:r>
    </w:p>
    <w:p w14:paraId="0E37EA7B" w14:textId="386361D2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принципы социальной направленности профессии юриста</w:t>
      </w:r>
      <w:r w:rsidR="007373ED">
        <w:rPr>
          <w:rFonts w:ascii="Times New Roman" w:hAnsi="Times New Roman" w:cs="Times New Roman"/>
          <w:bCs/>
          <w:sz w:val="28"/>
          <w:szCs w:val="28"/>
        </w:rPr>
        <w:t>;</w:t>
      </w:r>
    </w:p>
    <w:p w14:paraId="1EEE49D9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основные функции государства и права;</w:t>
      </w:r>
    </w:p>
    <w:p w14:paraId="29099845" w14:textId="122B371F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задачи юридического сообщества в сфере построения правового государства;</w:t>
      </w:r>
    </w:p>
    <w:p w14:paraId="70235952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ценностные ориентиры будущей профессии; основу формирования профессиональной морали;</w:t>
      </w:r>
    </w:p>
    <w:p w14:paraId="17268FDC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основы этики межличностного и профессионального поведения;</w:t>
      </w:r>
    </w:p>
    <w:p w14:paraId="617B3BB3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важность сохранения и укрепления доверия общества к государству и праву, к представителям юридического сообщества</w:t>
      </w:r>
    </w:p>
    <w:p w14:paraId="686368F9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систему законодательства Российской Федерации и актов органов местного самоуправления; механизм правового регулирования общественных отношений;</w:t>
      </w:r>
    </w:p>
    <w:p w14:paraId="58BB3455" w14:textId="5EBF350F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lastRenderedPageBreak/>
        <w:t>основы нормотворческого процесса; виды, систему и структуру нормативно-правовых актов; принципы и правила юридической техники;</w:t>
      </w:r>
    </w:p>
    <w:p w14:paraId="629E258B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механизмы влияния уровня правосознания на повседневную деятельность различных социальных групп;</w:t>
      </w:r>
    </w:p>
    <w:p w14:paraId="7033C72E" w14:textId="48BF0135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концепции правового государства и гражданского общества, их признаки и пути достижения;</w:t>
      </w:r>
    </w:p>
    <w:p w14:paraId="0D6D2354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особенности правового статуса субъектов права; последствия нарушений правовых норм субъектами правоотношений; методы контроля за соблюдением правовых норм субъектами правоотношений;</w:t>
      </w:r>
    </w:p>
    <w:p w14:paraId="2EF10B7C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 xml:space="preserve">правила </w:t>
      </w:r>
      <w:proofErr w:type="spellStart"/>
      <w:r w:rsidRPr="00F45811">
        <w:rPr>
          <w:rFonts w:ascii="Times New Roman" w:hAnsi="Times New Roman" w:cs="Times New Roman"/>
          <w:bCs/>
          <w:sz w:val="28"/>
          <w:szCs w:val="28"/>
        </w:rPr>
        <w:t>правоприменения</w:t>
      </w:r>
      <w:proofErr w:type="spellEnd"/>
      <w:r w:rsidRPr="00F45811">
        <w:rPr>
          <w:rFonts w:ascii="Times New Roman" w:hAnsi="Times New Roman" w:cs="Times New Roman"/>
          <w:bCs/>
          <w:sz w:val="28"/>
          <w:szCs w:val="28"/>
        </w:rPr>
        <w:t xml:space="preserve"> в соответствующей области, регулирующие порядок принятия решений и совершения юридических действий;</w:t>
      </w:r>
    </w:p>
    <w:p w14:paraId="70524FD6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особенности реализации и применения юридических норм;</w:t>
      </w:r>
    </w:p>
    <w:p w14:paraId="4429AF6F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понятие, содержание и классификацию фактов и обстоятельств, требующих правильной квалификации;</w:t>
      </w:r>
    </w:p>
    <w:p w14:paraId="333817BF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основания, условия и правила квалификации фактов и обстоятельств;</w:t>
      </w:r>
    </w:p>
    <w:p w14:paraId="7934F798" w14:textId="0E3C1D2E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судебную практику по вопросам квалификации фактов и обстоятельств;</w:t>
      </w:r>
    </w:p>
    <w:p w14:paraId="000B68F3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значение и структуру юридических документов;</w:t>
      </w:r>
    </w:p>
    <w:p w14:paraId="50C5E6F4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правила подготовки и оформления юридических документов;</w:t>
      </w:r>
    </w:p>
    <w:p w14:paraId="5339ECB7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права и свободы человека и гражданина, комплекс необходимых мер к восстановлению нарушенных прав;</w:t>
      </w:r>
    </w:p>
    <w:p w14:paraId="703B1A4B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основы выявления, пресечения уголовных преступлений и административных правонарушений, теорию квалификации преступлений и иных правонарушений</w:t>
      </w:r>
    </w:p>
    <w:p w14:paraId="266CAC14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основы профилактики, предупреждения преступлений и иных правонарушений на основе использования закономерностей преступности, преступного поведения и методов их предупреждения;</w:t>
      </w:r>
    </w:p>
    <w:p w14:paraId="3212466B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содержание основных требований антикоррупционного поведения; основы выявления, пресечения коррупционных правонарушений; основы профилактики коррупционных правонарушений;</w:t>
      </w:r>
    </w:p>
    <w:p w14:paraId="022457D5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порядок оформления результатов профессиональной деятельности в процессуальной и служебной документации;</w:t>
      </w:r>
    </w:p>
    <w:p w14:paraId="474A3B81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виды и методы проведения юридической экспертизы нормативных правовых актов; положения действующего законодательства об экспертизе нормативных правовых актов и их проектов на предмет наличия в них положений, способствующих созданию условий для проявления коррупции;</w:t>
      </w:r>
    </w:p>
    <w:p w14:paraId="05D99564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понятие толкования, его виды и способы; основные стадии толкования; особенности толкования норм права отдельными органами;</w:t>
      </w:r>
    </w:p>
    <w:p w14:paraId="0744D96D" w14:textId="47A99EB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 xml:space="preserve">положения действующего законодательства, основные правила анализа правовых норм и правильного их применения; основные принципы профессиональной деятельности, наиболее часто встречающиеся при этом ошибки; основы процесса консультирования физических и </w:t>
      </w:r>
      <w:r w:rsidRPr="00F45811">
        <w:rPr>
          <w:rFonts w:ascii="Times New Roman" w:hAnsi="Times New Roman" w:cs="Times New Roman"/>
          <w:bCs/>
          <w:sz w:val="28"/>
          <w:szCs w:val="28"/>
        </w:rPr>
        <w:lastRenderedPageBreak/>
        <w:t>юридических лиц и правила работы с заявления</w:t>
      </w:r>
      <w:r w:rsidR="00884359">
        <w:rPr>
          <w:rFonts w:ascii="Times New Roman" w:hAnsi="Times New Roman" w:cs="Times New Roman"/>
          <w:bCs/>
          <w:sz w:val="28"/>
          <w:szCs w:val="28"/>
        </w:rPr>
        <w:t>ми физических и юридических лиц;</w:t>
      </w:r>
    </w:p>
    <w:p w14:paraId="3258260B" w14:textId="5425299F" w:rsidR="00F45811" w:rsidRPr="00F45811" w:rsidRDefault="00884359" w:rsidP="0088435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F45811" w:rsidRPr="00F45811">
        <w:rPr>
          <w:rFonts w:ascii="Times New Roman" w:hAnsi="Times New Roman" w:cs="Times New Roman"/>
          <w:b/>
          <w:sz w:val="28"/>
          <w:szCs w:val="28"/>
        </w:rPr>
        <w:t>меть:</w:t>
      </w:r>
    </w:p>
    <w:p w14:paraId="6CBFE175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свободно оперировать правовыми терминами и понятиями, точно их использовать в правотворческой и правоприменительной практике;</w:t>
      </w:r>
    </w:p>
    <w:p w14:paraId="5E08453B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анализировать юридические факты и возникающие в связи с ними правовые отношения;</w:t>
      </w:r>
    </w:p>
    <w:p w14:paraId="631AFD36" w14:textId="3611A589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правильно определять правовые акты, подлежащие применению в конкретной сфере общественных отношений;</w:t>
      </w:r>
    </w:p>
    <w:p w14:paraId="1D70FE80" w14:textId="0AA3ED2B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принимать решения в соответствии с</w:t>
      </w:r>
      <w:r w:rsidR="007373ED">
        <w:rPr>
          <w:rFonts w:ascii="Times New Roman" w:hAnsi="Times New Roman" w:cs="Times New Roman"/>
          <w:bCs/>
          <w:sz w:val="28"/>
          <w:szCs w:val="28"/>
        </w:rPr>
        <w:t xml:space="preserve"> федеральным законодательством;</w:t>
      </w:r>
    </w:p>
    <w:p w14:paraId="12E02DF9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определить действия, направленные на благо общества, государства;</w:t>
      </w:r>
    </w:p>
    <w:p w14:paraId="3D506926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юридически верно квалифицировать действия, направленные на благо общества, государства;</w:t>
      </w:r>
    </w:p>
    <w:p w14:paraId="50DE996A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при выполнении служебных обязанностей действовать во благо общества и государства;</w:t>
      </w:r>
    </w:p>
    <w:p w14:paraId="06B063B5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применять положения профессиональной этики в юридической деятельности;</w:t>
      </w:r>
    </w:p>
    <w:p w14:paraId="37EDD552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выстраивать взаимоотношения с другими субъектами с использованием норм профессиональной этики;</w:t>
      </w:r>
    </w:p>
    <w:p w14:paraId="19A72FD0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обеспечивать соблюдение и защиту прав, свобод и законных интересов физических и юридических лиц</w:t>
      </w:r>
    </w:p>
    <w:p w14:paraId="17901C05" w14:textId="7E54E376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применять профессионально значимые качества личности юриста в процессе повседневной жизнедеятельности</w:t>
      </w:r>
    </w:p>
    <w:p w14:paraId="225F60AA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использовать грамматику, орфографию, лексику и стилистику русского языка на уровне, обеспечивающем построение логически верной устной и письменной речи</w:t>
      </w:r>
    </w:p>
    <w:p w14:paraId="37B0A87A" w14:textId="3DE20179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строить свою речь, следуя логике рассуждений и высказываний; аргументировано и ясно отстаивать свою точку зрения, выражать и обосновывать свою позицию;</w:t>
      </w:r>
    </w:p>
    <w:p w14:paraId="0F3C2FC8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аргументировано и ясно излагать мысли; выполнять задания по обобщению, анализу, восприятию информации; логически верно и аргументировано выстроить письменный текст; вести диалог;</w:t>
      </w:r>
    </w:p>
    <w:p w14:paraId="2E554F91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определить основные направления повышения уровня профессиональной компетентности</w:t>
      </w:r>
    </w:p>
    <w:p w14:paraId="4769F1DD" w14:textId="400C2E34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совершенствовать свои знания, умения, профессионально-личностные качества</w:t>
      </w:r>
    </w:p>
    <w:p w14:paraId="4670959C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понимать информацию при чтении учебной, справочной, научной, культурологической литературы в соответствии с конкретной целью;</w:t>
      </w:r>
    </w:p>
    <w:p w14:paraId="682851D8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читать и переводить иноязычные тексты профессиональной направленности;</w:t>
      </w:r>
    </w:p>
    <w:p w14:paraId="645E36FD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классифицировать нормативно-правовые акты и юридические документы различных отраслей права;</w:t>
      </w:r>
    </w:p>
    <w:p w14:paraId="2D55C1D6" w14:textId="19DA3CE1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поддерживать и развивать правосознание, правовое мышление и правовую культуру;</w:t>
      </w:r>
    </w:p>
    <w:p w14:paraId="4DF9F300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lastRenderedPageBreak/>
        <w:t>производить анализ норм различных отраслей права, делать необходимые выводы из получаемых результатов;</w:t>
      </w:r>
    </w:p>
    <w:p w14:paraId="08EC330D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формировать целостное представление о законности действий субъектов правоотношений в рамках правомерной модели поведения; применять методы контроля и надзора за законностью деятельности субъектов права;</w:t>
      </w:r>
    </w:p>
    <w:p w14:paraId="2CC74463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выбирать соответствующие нормы права, позволяющие принять правильное решение и совершать юридические действия;</w:t>
      </w:r>
    </w:p>
    <w:p w14:paraId="0FF3FD7F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толковать нормы конкретной отрасли права;</w:t>
      </w:r>
    </w:p>
    <w:p w14:paraId="4316F912" w14:textId="73975710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составлять юридические документы;</w:t>
      </w:r>
    </w:p>
    <w:p w14:paraId="635E0DE4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анализировать, толковать и применять нормы материального и процессуального права;</w:t>
      </w:r>
    </w:p>
    <w:p w14:paraId="1837DC28" w14:textId="77777777" w:rsid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анализировать правовые факты и обстоятельства и возникающие в связи с ними правовые отношения;</w:t>
      </w:r>
    </w:p>
    <w:p w14:paraId="1DF652C7" w14:textId="1E50AE35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правильно составлять и оформлять юридические документы</w:t>
      </w:r>
    </w:p>
    <w:p w14:paraId="0DD25C5C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выполнять должностные обязанности по обеспечению законности и правопорядка, безопасности личности, общества и государства, защите жизни и здоровья граждан, охране общественного порядка;</w:t>
      </w:r>
    </w:p>
    <w:p w14:paraId="5A2DF483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соблюдать и защищать права и свободы человека и гражданина, не допускать и пресекать любые проявления произвола, принимать необходимые меры к восстановлению нарушенных прав, обеспечивать и уважать честь и достоинство личности;</w:t>
      </w:r>
    </w:p>
    <w:p w14:paraId="300A1D2F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правильно и полно отражать результаты профессиональной деятельности в процессуальной и служебной документации;</w:t>
      </w:r>
    </w:p>
    <w:p w14:paraId="0F0E5484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 xml:space="preserve">давать правовую оценку формы акта, его целей и задач, предмета правового регулирования, компетенции органа, принявшего акт, содержащихся в нем норм, порядка принятия, обнародования (опубликования) на предмет наличия коррупционных факторов в соответствии с критериями </w:t>
      </w:r>
      <w:proofErr w:type="spellStart"/>
      <w:r w:rsidRPr="00F45811">
        <w:rPr>
          <w:rFonts w:ascii="Times New Roman" w:hAnsi="Times New Roman" w:cs="Times New Roman"/>
          <w:bCs/>
          <w:sz w:val="28"/>
          <w:szCs w:val="28"/>
        </w:rPr>
        <w:t>коррупциогенности</w:t>
      </w:r>
      <w:proofErr w:type="spellEnd"/>
      <w:r w:rsidRPr="00F45811">
        <w:rPr>
          <w:rFonts w:ascii="Times New Roman" w:hAnsi="Times New Roman" w:cs="Times New Roman"/>
          <w:bCs/>
          <w:sz w:val="28"/>
          <w:szCs w:val="28"/>
        </w:rPr>
        <w:t xml:space="preserve">; использовать юридическую терминологию при формулировании собственной точки зрения в ходе участия в проведении юридической экспертизы проектов нормативных правовых актов; выявлять положения </w:t>
      </w:r>
      <w:proofErr w:type="spellStart"/>
      <w:r w:rsidRPr="00F45811">
        <w:rPr>
          <w:rFonts w:ascii="Times New Roman" w:hAnsi="Times New Roman" w:cs="Times New Roman"/>
          <w:bCs/>
          <w:sz w:val="28"/>
          <w:szCs w:val="28"/>
        </w:rPr>
        <w:t>экспертируемых</w:t>
      </w:r>
      <w:proofErr w:type="spellEnd"/>
      <w:r w:rsidRPr="00F45811">
        <w:rPr>
          <w:rFonts w:ascii="Times New Roman" w:hAnsi="Times New Roman" w:cs="Times New Roman"/>
          <w:bCs/>
          <w:sz w:val="28"/>
          <w:szCs w:val="28"/>
        </w:rPr>
        <w:t xml:space="preserve"> нормативно- правовых актов, способствующие созданию условий для проявления коррупции;</w:t>
      </w:r>
    </w:p>
    <w:p w14:paraId="33CD0786" w14:textId="77777777" w:rsidR="00F45811" w:rsidRPr="00F45811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811">
        <w:rPr>
          <w:rFonts w:ascii="Times New Roman" w:hAnsi="Times New Roman" w:cs="Times New Roman"/>
          <w:bCs/>
          <w:sz w:val="28"/>
          <w:szCs w:val="28"/>
        </w:rPr>
        <w:t>выбирать наиболее перспективный способ толкования исходя из условий, поставленных конкретной практической ситуацией; проводить процедуру толкования согласно всем правилам, предусмотренным для конкретного его вида и способа;</w:t>
      </w:r>
    </w:p>
    <w:p w14:paraId="1923FC6F" w14:textId="3C457912" w:rsidR="00F45811" w:rsidRPr="00F45811" w:rsidRDefault="00884359" w:rsidP="0088435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F45811" w:rsidRPr="00F45811">
        <w:rPr>
          <w:rFonts w:ascii="Times New Roman" w:hAnsi="Times New Roman" w:cs="Times New Roman"/>
          <w:b/>
          <w:sz w:val="28"/>
          <w:szCs w:val="28"/>
        </w:rPr>
        <w:t>ладеть:</w:t>
      </w:r>
    </w:p>
    <w:p w14:paraId="1DEA34A0" w14:textId="77777777" w:rsidR="00884359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анализа различных правовых явлений, юридических фактов, правовых норм и правовых отношений, являющихся объектами профессиональной деятельности;</w:t>
      </w:r>
    </w:p>
    <w:p w14:paraId="5C7F3B1A" w14:textId="38CC0240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lastRenderedPageBreak/>
        <w:t>навыками разработки и экспертизы нормативных правовых актов на предмет их соответствия Конституции Российской Федерации, федеральным конституционным и федеральным законам</w:t>
      </w:r>
      <w:r w:rsidR="007373ED">
        <w:rPr>
          <w:rFonts w:ascii="Times New Roman" w:hAnsi="Times New Roman" w:cs="Times New Roman"/>
          <w:bCs/>
          <w:sz w:val="28"/>
          <w:szCs w:val="28"/>
        </w:rPr>
        <w:t>;</w:t>
      </w:r>
    </w:p>
    <w:p w14:paraId="04624580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методикой и готовностью построения взаимоотношений во благо общества;</w:t>
      </w:r>
    </w:p>
    <w:p w14:paraId="2993FA83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этического межличностного и профессионального поведения;</w:t>
      </w:r>
    </w:p>
    <w:p w14:paraId="2CFE3FF1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совершать юридические действия в полном соответствии с законодательством и соблюдать юридическую этику;</w:t>
      </w:r>
    </w:p>
    <w:p w14:paraId="30E7DDEA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методами сохранения и укрепления доверия общества к государству и праву, к представителям юридического сообщества;</w:t>
      </w:r>
    </w:p>
    <w:p w14:paraId="4A3919EC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использования положений профессиональной этики в юридической деятельности;</w:t>
      </w:r>
    </w:p>
    <w:p w14:paraId="19BF1A61" w14:textId="77777777" w:rsidR="00884359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литературной и деловой письменной и устной речи на русском языке; научным, публицистическим и деловым стилями изложения</w:t>
      </w:r>
    </w:p>
    <w:p w14:paraId="34B09771" w14:textId="77777777" w:rsidR="00884359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логически верно, аргументированно и ясно строить устную и письменную речь; навыками публичных выступлений и речевого этикета;</w:t>
      </w:r>
    </w:p>
    <w:p w14:paraId="6C8360AE" w14:textId="5363BF59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составления профессионально-ориентированных и научных текстов на русском языке; навыками создания реферата, обзорной статьи, аналитической статьи по заданной теме;</w:t>
      </w:r>
    </w:p>
    <w:p w14:paraId="0720DC30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постоянно внедрять в профессиональную деятельность новые знания и умения;</w:t>
      </w:r>
    </w:p>
    <w:p w14:paraId="12ABE359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постоянного повышения квалификации и самообразования;</w:t>
      </w:r>
    </w:p>
    <w:p w14:paraId="673D92DD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основами публичной речи, деловой переписки, ведения документации, приемами аннотирования, реферирования, перевода литературы по специальности;</w:t>
      </w:r>
    </w:p>
    <w:p w14:paraId="403817B4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извлечения необходимой информации из оригинального текста на иностранном языке по проблемам юриспруденции;</w:t>
      </w:r>
    </w:p>
    <w:p w14:paraId="42F2320D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юридической и профессиональной терминологией; приемами юридической техники при подготовке нормативно- правовых актов и юридических документов; навыками анализа правовых явлений, событий и юридических фактов в соответствии с профилем профессиональной деятельности;</w:t>
      </w:r>
    </w:p>
    <w:p w14:paraId="6076F882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развития правосознания, правового мышления и правовой культуры;</w:t>
      </w:r>
    </w:p>
    <w:p w14:paraId="4F28809F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оценки допустимости, законности и справедливости выносимого в процессе практической деятельности решения; механизмами юридической аргументации принятого решения</w:t>
      </w:r>
    </w:p>
    <w:p w14:paraId="48A12A30" w14:textId="77777777" w:rsidR="00884359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выявления противоправных деяний субъектов права, способами их предупреждения;</w:t>
      </w:r>
    </w:p>
    <w:p w14:paraId="4508DD65" w14:textId="77777777" w:rsidR="00884359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принятия решений и совершения юридических действий в точном соответствии с нормами отраслевого законодательства;</w:t>
      </w:r>
    </w:p>
    <w:p w14:paraId="04FD69DC" w14:textId="69DC572A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lastRenderedPageBreak/>
        <w:t>навыками анализа и применения судебной и иной практики в соответствующей отрасли права;</w:t>
      </w:r>
    </w:p>
    <w:p w14:paraId="08D2C3F7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реализации норм материального и процессуального права;</w:t>
      </w:r>
    </w:p>
    <w:p w14:paraId="18B48033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квалификации фактов и обстоятельств; владеть навыками анализа правоприменительной практики в рамках отдельной отрасли права;</w:t>
      </w:r>
    </w:p>
    <w:p w14:paraId="5FA6D11C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сбора и обработки информации в соответствующих сферах профессиональной деятельности при подготовке юридических документов;</w:t>
      </w:r>
    </w:p>
    <w:p w14:paraId="1DB0FBEF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грамотным юридическим языком;</w:t>
      </w:r>
    </w:p>
    <w:p w14:paraId="29BDD4B8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исполнения должностных обязанностей по обеспечению законности и правопорядка, безопасности личности, общества и государства, защите жизни и здоровья граждан, охране общественного порядка в своей профессиональной деятельности;</w:t>
      </w:r>
    </w:p>
    <w:p w14:paraId="729668F6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обеспечивать и уважать честь и достоинство личности, соблюдать и защищать права и свободы человека и гражданина, не допускать и пресекать любые проявления произвола, принимать необходимые меры к восстановлению нарушенных прав в своей профессиональной деятельности;</w:t>
      </w:r>
    </w:p>
    <w:p w14:paraId="0F45A892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выявления, пресечения, квалификации, расследования уголовных преступлений и административных правонарушений в своей профессиональной деятельности;</w:t>
      </w:r>
    </w:p>
    <w:p w14:paraId="7E609E9C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проведения профилактики, предупреждения преступлений и иных правонарушений на основе использования закономерностей преступности, преступного поведения и методов их предупреждения, выявлять и устранять причины и условия, способствующие совершению правонарушений в своей профессиональной деятельности;</w:t>
      </w:r>
    </w:p>
    <w:p w14:paraId="5BB1C201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квалификации причин и условий совершения коррупционных правонарушений; навыками пресечения коррупционного поведения;</w:t>
      </w:r>
    </w:p>
    <w:p w14:paraId="4D6C799A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навыками оформления результатов профессиональной деятельности в процессуальной и служебной документации в своей профессиональной деятельности;</w:t>
      </w:r>
    </w:p>
    <w:p w14:paraId="5581EF99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 xml:space="preserve">навыками самостоятельного проведения юридической экспертизы нормативных правовых актов, в том числе в целях недопущения в них положений, способствующих созданию условий для проявления коррупции, навыками составления юридического заключения в отношении </w:t>
      </w:r>
      <w:proofErr w:type="spellStart"/>
      <w:r w:rsidRPr="00884359">
        <w:rPr>
          <w:rFonts w:ascii="Times New Roman" w:hAnsi="Times New Roman" w:cs="Times New Roman"/>
          <w:bCs/>
          <w:sz w:val="28"/>
          <w:szCs w:val="28"/>
        </w:rPr>
        <w:t>экспертируемого</w:t>
      </w:r>
      <w:proofErr w:type="spellEnd"/>
      <w:r w:rsidRPr="00884359">
        <w:rPr>
          <w:rFonts w:ascii="Times New Roman" w:hAnsi="Times New Roman" w:cs="Times New Roman"/>
          <w:bCs/>
          <w:sz w:val="28"/>
          <w:szCs w:val="28"/>
        </w:rPr>
        <w:t xml:space="preserve"> проекта нормативно-правового акта;</w:t>
      </w:r>
    </w:p>
    <w:p w14:paraId="74D19493" w14:textId="77777777" w:rsidR="00F45811" w:rsidRPr="00884359" w:rsidRDefault="00F45811" w:rsidP="0088435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4359">
        <w:rPr>
          <w:rFonts w:ascii="Times New Roman" w:hAnsi="Times New Roman" w:cs="Times New Roman"/>
          <w:bCs/>
          <w:sz w:val="28"/>
          <w:szCs w:val="28"/>
        </w:rPr>
        <w:t>основными методиками дачи квалифицированных юридических заключений и консультаций по конкретным видам юридической деятельности.</w:t>
      </w:r>
    </w:p>
    <w:p w14:paraId="3060287F" w14:textId="6A653BAF" w:rsidR="000117A9" w:rsidRPr="00573837" w:rsidRDefault="007160D7" w:rsidP="000117A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117A9" w:rsidRPr="00573837">
        <w:rPr>
          <w:rFonts w:ascii="Times New Roman" w:hAnsi="Times New Roman" w:cs="Times New Roman"/>
          <w:b/>
          <w:bCs/>
          <w:sz w:val="28"/>
          <w:szCs w:val="28"/>
        </w:rPr>
        <w:t>. Объем практики</w:t>
      </w:r>
      <w:bookmarkEnd w:id="5"/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5220"/>
        <w:gridCol w:w="1381"/>
        <w:gridCol w:w="1372"/>
        <w:gridCol w:w="1372"/>
      </w:tblGrid>
      <w:tr w:rsidR="00EB5EFA" w:rsidRPr="007A72B0" w14:paraId="6A2DAA5D" w14:textId="77777777" w:rsidTr="00EB5EFA">
        <w:tc>
          <w:tcPr>
            <w:tcW w:w="2793" w:type="pct"/>
            <w:vMerge w:val="restart"/>
          </w:tcPr>
          <w:p w14:paraId="73FE4D0D" w14:textId="77777777" w:rsidR="00EB5EFA" w:rsidRPr="007A72B0" w:rsidRDefault="00EB5EFA" w:rsidP="00F618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bookmarkStart w:id="6" w:name="_Hlk56516851"/>
            <w:bookmarkStart w:id="7" w:name="_Toc43372702"/>
            <w:r w:rsidRPr="007A72B0">
              <w:rPr>
                <w:b/>
                <w:i/>
                <w:sz w:val="24"/>
                <w:szCs w:val="24"/>
              </w:rPr>
              <w:t>Виды учебной работы</w:t>
            </w:r>
          </w:p>
        </w:tc>
        <w:tc>
          <w:tcPr>
            <w:tcW w:w="2207" w:type="pct"/>
            <w:gridSpan w:val="3"/>
          </w:tcPr>
          <w:p w14:paraId="7DDEDF69" w14:textId="7EE7A275" w:rsidR="00EB5EFA" w:rsidRPr="007A72B0" w:rsidRDefault="00EB5EFA" w:rsidP="00F618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A72B0">
              <w:rPr>
                <w:b/>
                <w:i/>
                <w:sz w:val="24"/>
                <w:szCs w:val="24"/>
              </w:rPr>
              <w:t>Формы обучения</w:t>
            </w:r>
          </w:p>
        </w:tc>
      </w:tr>
      <w:tr w:rsidR="00EB5EFA" w:rsidRPr="007A72B0" w14:paraId="6AB0D5FB" w14:textId="77777777" w:rsidTr="00EB5EFA">
        <w:tc>
          <w:tcPr>
            <w:tcW w:w="2793" w:type="pct"/>
            <w:vMerge/>
          </w:tcPr>
          <w:p w14:paraId="74EDAF4A" w14:textId="77777777" w:rsidR="00EB5EFA" w:rsidRPr="007A72B0" w:rsidRDefault="00EB5EFA" w:rsidP="00F618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39" w:type="pct"/>
          </w:tcPr>
          <w:p w14:paraId="5D6A8D3C" w14:textId="77777777" w:rsidR="00EB5EFA" w:rsidRPr="007A72B0" w:rsidRDefault="00EB5EFA" w:rsidP="00F618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A72B0">
              <w:rPr>
                <w:b/>
                <w:i/>
                <w:sz w:val="24"/>
                <w:szCs w:val="24"/>
              </w:rPr>
              <w:t>Очная</w:t>
            </w:r>
          </w:p>
        </w:tc>
        <w:tc>
          <w:tcPr>
            <w:tcW w:w="734" w:type="pct"/>
          </w:tcPr>
          <w:p w14:paraId="03825C47" w14:textId="4FB0774A" w:rsidR="00EB5EFA" w:rsidRDefault="00EB5EFA" w:rsidP="00F618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Очно-заочная</w:t>
            </w:r>
          </w:p>
        </w:tc>
        <w:tc>
          <w:tcPr>
            <w:tcW w:w="734" w:type="pct"/>
          </w:tcPr>
          <w:p w14:paraId="5BB9319A" w14:textId="01D92C3A" w:rsidR="00EB5EFA" w:rsidRPr="007A72B0" w:rsidRDefault="00EB5EFA" w:rsidP="00F618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</w:t>
            </w:r>
            <w:r w:rsidRPr="007A72B0">
              <w:rPr>
                <w:b/>
                <w:i/>
                <w:sz w:val="24"/>
                <w:szCs w:val="24"/>
              </w:rPr>
              <w:t>аочная</w:t>
            </w:r>
          </w:p>
        </w:tc>
      </w:tr>
      <w:tr w:rsidR="00EB5EFA" w:rsidRPr="007A72B0" w14:paraId="0A6EA322" w14:textId="77777777" w:rsidTr="00EB5EFA">
        <w:tc>
          <w:tcPr>
            <w:tcW w:w="2793" w:type="pct"/>
          </w:tcPr>
          <w:p w14:paraId="1D0DF3C0" w14:textId="409FB33C" w:rsidR="00EB5EFA" w:rsidRPr="007A72B0" w:rsidRDefault="00EB5EFA" w:rsidP="0021500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sz w:val="24"/>
                <w:szCs w:val="24"/>
              </w:rPr>
              <w:lastRenderedPageBreak/>
              <w:t>Общая трудоемкость</w:t>
            </w:r>
            <w:r w:rsidRPr="007A72B0">
              <w:rPr>
                <w:sz w:val="24"/>
                <w:szCs w:val="24"/>
              </w:rPr>
              <w:t>: зачетные единицы</w:t>
            </w:r>
            <w:r>
              <w:rPr>
                <w:sz w:val="24"/>
                <w:szCs w:val="24"/>
              </w:rPr>
              <w:t>/часы</w:t>
            </w:r>
          </w:p>
        </w:tc>
        <w:tc>
          <w:tcPr>
            <w:tcW w:w="2207" w:type="pct"/>
            <w:gridSpan w:val="3"/>
          </w:tcPr>
          <w:p w14:paraId="3B4CC000" w14:textId="541F422E" w:rsidR="00EB5EFA" w:rsidRPr="007A72B0" w:rsidRDefault="00DD45DA" w:rsidP="00F618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B5EF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108</w:t>
            </w:r>
          </w:p>
        </w:tc>
      </w:tr>
      <w:tr w:rsidR="00884359" w:rsidRPr="007A72B0" w14:paraId="28CDB9FB" w14:textId="77777777" w:rsidTr="00EB5EFA">
        <w:tc>
          <w:tcPr>
            <w:tcW w:w="2793" w:type="pct"/>
          </w:tcPr>
          <w:p w14:paraId="51750EBD" w14:textId="77777777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sz w:val="24"/>
                <w:szCs w:val="24"/>
              </w:rPr>
              <w:t>Контактная работа</w:t>
            </w:r>
            <w:r w:rsidRPr="007A72B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9" w:type="pct"/>
          </w:tcPr>
          <w:p w14:paraId="12C35C21" w14:textId="2F72604F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34" w:type="pct"/>
          </w:tcPr>
          <w:p w14:paraId="20F49C36" w14:textId="6EC460C4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34" w:type="pct"/>
          </w:tcPr>
          <w:p w14:paraId="6BB20DF1" w14:textId="7A4A042C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884359" w:rsidRPr="007A72B0" w14:paraId="24774B97" w14:textId="77777777" w:rsidTr="00EB5EFA">
        <w:tc>
          <w:tcPr>
            <w:tcW w:w="2793" w:type="pct"/>
          </w:tcPr>
          <w:p w14:paraId="7764AD85" w14:textId="77777777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</w:t>
            </w:r>
          </w:p>
        </w:tc>
        <w:tc>
          <w:tcPr>
            <w:tcW w:w="739" w:type="pct"/>
          </w:tcPr>
          <w:p w14:paraId="6C61B143" w14:textId="7EC1404D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14:paraId="63EEFA65" w14:textId="103C52BE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pct"/>
          </w:tcPr>
          <w:p w14:paraId="7ADA518B" w14:textId="048EF3D7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84359" w:rsidRPr="007A72B0" w14:paraId="273B53BF" w14:textId="77777777" w:rsidTr="00EB5EFA">
        <w:tc>
          <w:tcPr>
            <w:tcW w:w="2793" w:type="pct"/>
          </w:tcPr>
          <w:p w14:paraId="0F9BB0B5" w14:textId="77777777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ind w:left="1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  <w:tc>
          <w:tcPr>
            <w:tcW w:w="739" w:type="pct"/>
          </w:tcPr>
          <w:p w14:paraId="62D6C2DA" w14:textId="7EB8BD1F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734" w:type="pct"/>
          </w:tcPr>
          <w:p w14:paraId="0BD5F04F" w14:textId="6D71FDF4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734" w:type="pct"/>
          </w:tcPr>
          <w:p w14:paraId="63FE20C0" w14:textId="7B2D2949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884359" w:rsidRPr="007A72B0" w14:paraId="5BAB483C" w14:textId="77777777" w:rsidTr="00EB5EFA">
        <w:tc>
          <w:tcPr>
            <w:tcW w:w="2793" w:type="pct"/>
          </w:tcPr>
          <w:p w14:paraId="2A0892BE" w14:textId="56CCC8FA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bCs/>
                <w:sz w:val="24"/>
                <w:szCs w:val="24"/>
              </w:rPr>
              <w:t>Промежуточная аттестация:</w:t>
            </w:r>
            <w:r w:rsidRPr="007A72B0">
              <w:rPr>
                <w:sz w:val="24"/>
                <w:szCs w:val="24"/>
              </w:rPr>
              <w:t xml:space="preserve"> </w:t>
            </w:r>
            <w:r w:rsidRPr="00DD45DA">
              <w:rPr>
                <w:noProof/>
                <w:sz w:val="24"/>
                <w:szCs w:val="24"/>
              </w:rPr>
              <w:t xml:space="preserve">зачет </w:t>
            </w:r>
          </w:p>
        </w:tc>
        <w:tc>
          <w:tcPr>
            <w:tcW w:w="739" w:type="pct"/>
          </w:tcPr>
          <w:p w14:paraId="25F23A06" w14:textId="2171871C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63A90D45" w14:textId="1B590F5F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58A8B818" w14:textId="42AF6CF4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84359" w:rsidRPr="007A72B0" w14:paraId="1611A202" w14:textId="77777777" w:rsidTr="00EB5EFA">
        <w:tc>
          <w:tcPr>
            <w:tcW w:w="2793" w:type="pct"/>
          </w:tcPr>
          <w:p w14:paraId="54FF05A1" w14:textId="77777777" w:rsidR="00884359" w:rsidRPr="007A72B0" w:rsidRDefault="00884359" w:rsidP="008843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72B0">
              <w:rPr>
                <w:b/>
                <w:sz w:val="24"/>
                <w:szCs w:val="24"/>
              </w:rPr>
              <w:t>Самостоятельная работа</w:t>
            </w:r>
            <w:r w:rsidRPr="007A72B0">
              <w:rPr>
                <w:sz w:val="24"/>
                <w:szCs w:val="24"/>
              </w:rPr>
              <w:t xml:space="preserve"> (СР)</w:t>
            </w:r>
          </w:p>
        </w:tc>
        <w:tc>
          <w:tcPr>
            <w:tcW w:w="739" w:type="pct"/>
          </w:tcPr>
          <w:p w14:paraId="5687D78A" w14:textId="382DA29A" w:rsidR="00884359" w:rsidRPr="007A72B0" w:rsidRDefault="00B24CDF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26FBC4D7" w14:textId="49C3BC52" w:rsidR="00884359" w:rsidRDefault="00B24CDF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734" w:type="pct"/>
          </w:tcPr>
          <w:p w14:paraId="3464B21C" w14:textId="5EED856B" w:rsidR="00884359" w:rsidRPr="007A72B0" w:rsidRDefault="00B24CDF" w:rsidP="008843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</w:tr>
    </w:tbl>
    <w:bookmarkEnd w:id="6"/>
    <w:p w14:paraId="3D80E54B" w14:textId="7C400F81" w:rsidR="000117A9" w:rsidRDefault="00EB5EFA" w:rsidP="000117A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117A9" w:rsidRPr="00573837">
        <w:rPr>
          <w:rFonts w:ascii="Times New Roman" w:hAnsi="Times New Roman" w:cs="Times New Roman"/>
          <w:b/>
          <w:bCs/>
          <w:sz w:val="28"/>
          <w:szCs w:val="28"/>
        </w:rPr>
        <w:t>. Содержание практики</w:t>
      </w:r>
      <w:bookmarkEnd w:id="7"/>
    </w:p>
    <w:p w14:paraId="14E93B6D" w14:textId="77777777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56517062"/>
      <w:r w:rsidRPr="0054710D">
        <w:rPr>
          <w:rFonts w:ascii="Times New Roman" w:hAnsi="Times New Roman" w:cs="Times New Roman"/>
          <w:sz w:val="28"/>
          <w:szCs w:val="28"/>
        </w:rPr>
        <w:t>Практика содержит ряд этапов:</w:t>
      </w:r>
    </w:p>
    <w:p w14:paraId="52997B85" w14:textId="77777777" w:rsidR="000117A9" w:rsidRPr="003D4D42" w:rsidRDefault="000117A9" w:rsidP="00884359">
      <w:pPr>
        <w:pStyle w:val="a5"/>
        <w:numPr>
          <w:ilvl w:val="0"/>
          <w:numId w:val="3"/>
        </w:num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4D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одготовительный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247CA0" w14:textId="77777777" w:rsidR="000117A9" w:rsidRPr="003D4D42" w:rsidRDefault="000117A9" w:rsidP="00884359">
      <w:pPr>
        <w:pStyle w:val="a5"/>
        <w:numPr>
          <w:ilvl w:val="0"/>
          <w:numId w:val="3"/>
        </w:numPr>
        <w:tabs>
          <w:tab w:val="left" w:pos="708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4D4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сновной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CDE1C3" w14:textId="77777777" w:rsidR="000117A9" w:rsidRPr="003D4D42" w:rsidRDefault="000117A9" w:rsidP="0088435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3D4D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аключительный этап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3969"/>
        <w:gridCol w:w="1843"/>
        <w:gridCol w:w="1418"/>
      </w:tblGrid>
      <w:tr w:rsidR="000117A9" w:rsidRPr="0054710D" w14:paraId="4A2E7AF2" w14:textId="77777777" w:rsidTr="00F618F9">
        <w:tc>
          <w:tcPr>
            <w:tcW w:w="534" w:type="dxa"/>
            <w:shd w:val="clear" w:color="auto" w:fill="auto"/>
          </w:tcPr>
          <w:p w14:paraId="4C5AD54C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bookmarkStart w:id="9" w:name="_Hlk56517428"/>
            <w:bookmarkEnd w:id="8"/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№ п/п</w:t>
            </w:r>
          </w:p>
        </w:tc>
        <w:tc>
          <w:tcPr>
            <w:tcW w:w="1842" w:type="dxa"/>
            <w:shd w:val="clear" w:color="auto" w:fill="auto"/>
          </w:tcPr>
          <w:p w14:paraId="53B5AE2F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Этапы практики</w:t>
            </w:r>
          </w:p>
        </w:tc>
        <w:tc>
          <w:tcPr>
            <w:tcW w:w="3969" w:type="dxa"/>
            <w:shd w:val="clear" w:color="auto" w:fill="auto"/>
          </w:tcPr>
          <w:p w14:paraId="7BE8184A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Вид работ</w:t>
            </w:r>
          </w:p>
        </w:tc>
        <w:tc>
          <w:tcPr>
            <w:tcW w:w="1843" w:type="dxa"/>
          </w:tcPr>
          <w:p w14:paraId="11F8B936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Формы текущего контроля успеваемости</w:t>
            </w:r>
          </w:p>
        </w:tc>
        <w:tc>
          <w:tcPr>
            <w:tcW w:w="1418" w:type="dxa"/>
          </w:tcPr>
          <w:p w14:paraId="0DE5F681" w14:textId="77777777" w:rsidR="000117A9" w:rsidRPr="0054710D" w:rsidRDefault="000117A9" w:rsidP="00B61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  <w:t>Код формируемой компетенции</w:t>
            </w:r>
          </w:p>
        </w:tc>
      </w:tr>
      <w:tr w:rsidR="007373ED" w:rsidRPr="0054710D" w14:paraId="430D5FFA" w14:textId="77777777" w:rsidTr="00F618F9">
        <w:trPr>
          <w:trHeight w:val="1575"/>
        </w:trPr>
        <w:tc>
          <w:tcPr>
            <w:tcW w:w="534" w:type="dxa"/>
            <w:shd w:val="clear" w:color="auto" w:fill="auto"/>
          </w:tcPr>
          <w:p w14:paraId="742F65B6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95DE21D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Подготовительный этап</w:t>
            </w:r>
          </w:p>
        </w:tc>
        <w:tc>
          <w:tcPr>
            <w:tcW w:w="3969" w:type="dxa"/>
            <w:shd w:val="clear" w:color="auto" w:fill="auto"/>
          </w:tcPr>
          <w:p w14:paraId="01B85B10" w14:textId="145E854D" w:rsidR="007373ED" w:rsidRDefault="007373ED" w:rsidP="007373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Знакомство с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рабочей </w:t>
            </w: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программой пра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ктики.</w:t>
            </w:r>
          </w:p>
          <w:p w14:paraId="092CA229" w14:textId="64B80202" w:rsidR="007373ED" w:rsidRPr="0054710D" w:rsidRDefault="007373ED" w:rsidP="007373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Получение индивидуального задания для прохождения практики, включающего в себя 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непосредственно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е 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выполнени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е</w:t>
            </w:r>
            <w:r w:rsidRPr="002244EF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 xml:space="preserve"> обучающимися определенных видов работ, связанных с будущей профессиональной деятельностью.</w:t>
            </w:r>
          </w:p>
          <w:p w14:paraId="188A3734" w14:textId="41BE47EA" w:rsidR="007373ED" w:rsidRPr="0054710D" w:rsidRDefault="007373ED" w:rsidP="007373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</w:pP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 xml:space="preserve">План проведения практики. Организация труда на практике. Формы отчета о практике. Взаимодействие </w:t>
            </w:r>
            <w:r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>в ходе служебной деятельности.</w:t>
            </w:r>
          </w:p>
          <w:p w14:paraId="097476D3" w14:textId="77777777" w:rsidR="007373ED" w:rsidRPr="0054710D" w:rsidRDefault="007373ED" w:rsidP="007373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>Ознакомление с техникой безопасности и охраной труда в организации, правилами внутреннего распорядка (</w:t>
            </w:r>
            <w:r w:rsidRPr="0054710D">
              <w:rPr>
                <w:rFonts w:ascii="Times New Roman" w:eastAsia="Calibri" w:hAnsi="Times New Roman" w:cs="Times New Roman"/>
                <w:bCs/>
                <w:spacing w:val="3"/>
                <w:sz w:val="20"/>
                <w:szCs w:val="24"/>
                <w:shd w:val="clear" w:color="auto" w:fill="FFFFFF"/>
              </w:rPr>
              <w:t>инструктаж по технике безопасности</w:t>
            </w:r>
            <w:r w:rsidRPr="0054710D">
              <w:rPr>
                <w:rFonts w:ascii="Times New Roman" w:eastAsia="Calibri" w:hAnsi="Times New Roman" w:cs="Times New Roman"/>
                <w:spacing w:val="3"/>
                <w:sz w:val="20"/>
                <w:szCs w:val="24"/>
              </w:rPr>
              <w:t>). Особенности организации работы со служебными документами. Информационная безопасность. Рабочее место, рабочее время.</w:t>
            </w:r>
          </w:p>
        </w:tc>
        <w:tc>
          <w:tcPr>
            <w:tcW w:w="1843" w:type="dxa"/>
          </w:tcPr>
          <w:p w14:paraId="53FF3838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Собеседование</w:t>
            </w:r>
          </w:p>
        </w:tc>
        <w:tc>
          <w:tcPr>
            <w:tcW w:w="1418" w:type="dxa"/>
          </w:tcPr>
          <w:p w14:paraId="011CA5B2" w14:textId="536A3C84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 ОПК- 3, ОПК-4, ОПК-5</w:t>
            </w:r>
          </w:p>
        </w:tc>
      </w:tr>
      <w:tr w:rsidR="007373ED" w:rsidRPr="0054710D" w14:paraId="4F39BB3D" w14:textId="77777777" w:rsidTr="00F618F9">
        <w:trPr>
          <w:trHeight w:val="20"/>
        </w:trPr>
        <w:tc>
          <w:tcPr>
            <w:tcW w:w="534" w:type="dxa"/>
            <w:vMerge w:val="restart"/>
            <w:shd w:val="clear" w:color="auto" w:fill="auto"/>
          </w:tcPr>
          <w:p w14:paraId="7327CA24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2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5882C7F4" w14:textId="77777777" w:rsidR="007373ED" w:rsidRPr="0054710D" w:rsidRDefault="007373ED" w:rsidP="007373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Основной этап</w:t>
            </w:r>
          </w:p>
        </w:tc>
        <w:tc>
          <w:tcPr>
            <w:tcW w:w="3969" w:type="dxa"/>
            <w:shd w:val="clear" w:color="auto" w:fill="auto"/>
          </w:tcPr>
          <w:p w14:paraId="70400216" w14:textId="77777777" w:rsidR="007373ED" w:rsidRDefault="007373ED" w:rsidP="007373E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F11">
              <w:rPr>
                <w:rFonts w:ascii="Times New Roman" w:hAnsi="Times New Roman" w:cs="Times New Roman"/>
                <w:sz w:val="20"/>
                <w:szCs w:val="20"/>
              </w:rPr>
              <w:t>Описать основные структурные элементы Справочно-правовой системы «Консультант Плюс». Изучить особенности информационного наполнения системы, способы поиска документов.</w:t>
            </w:r>
          </w:p>
          <w:p w14:paraId="4BBAECE3" w14:textId="33DE3FBD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CA7F11">
              <w:rPr>
                <w:rFonts w:ascii="Times New Roman" w:hAnsi="Times New Roman" w:cs="Times New Roman"/>
                <w:sz w:val="20"/>
                <w:szCs w:val="20"/>
              </w:rPr>
              <w:t>Поиск и изучение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F11">
              <w:rPr>
                <w:rFonts w:ascii="Times New Roman" w:hAnsi="Times New Roman" w:cs="Times New Roman"/>
                <w:sz w:val="20"/>
                <w:szCs w:val="20"/>
              </w:rPr>
              <w:t xml:space="preserve">правовой информации по ситуации. </w:t>
            </w:r>
          </w:p>
        </w:tc>
        <w:tc>
          <w:tcPr>
            <w:tcW w:w="1843" w:type="dxa"/>
            <w:vMerge w:val="restart"/>
          </w:tcPr>
          <w:p w14:paraId="5D1E931C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Собеседование</w:t>
            </w:r>
          </w:p>
          <w:p w14:paraId="38D62E05" w14:textId="77777777" w:rsidR="007373E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 xml:space="preserve">Проверка заполнения </w:t>
            </w:r>
            <w:r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>функциональных</w:t>
            </w:r>
          </w:p>
          <w:p w14:paraId="78FE806B" w14:textId="629CEA52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2"/>
                <w:position w:val="2"/>
                <w:sz w:val="20"/>
                <w:szCs w:val="24"/>
              </w:rPr>
              <w:t>карт</w:t>
            </w:r>
          </w:p>
        </w:tc>
        <w:tc>
          <w:tcPr>
            <w:tcW w:w="1418" w:type="dxa"/>
            <w:vMerge w:val="restart"/>
          </w:tcPr>
          <w:p w14:paraId="02F36A18" w14:textId="3E48250F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 ОПК- 3, ОПК-4, ОПК-5</w:t>
            </w:r>
          </w:p>
        </w:tc>
      </w:tr>
      <w:tr w:rsidR="007373ED" w:rsidRPr="0054710D" w14:paraId="58EEB184" w14:textId="77777777" w:rsidTr="00F618F9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5652BBE6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EFF4D0F" w14:textId="77777777" w:rsidR="007373ED" w:rsidRPr="0054710D" w:rsidRDefault="007373ED" w:rsidP="007373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06AD490B" w14:textId="77777777" w:rsidR="007373ED" w:rsidRDefault="007373ED" w:rsidP="007373E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F11">
              <w:rPr>
                <w:rFonts w:ascii="Times New Roman" w:hAnsi="Times New Roman" w:cs="Times New Roman"/>
                <w:sz w:val="20"/>
                <w:szCs w:val="20"/>
              </w:rPr>
              <w:t>Описать основные структурные элементы Справочно-правовой системы «Гарант». Изучить особенности информационного наполнения системы, способы поиска документов.</w:t>
            </w:r>
          </w:p>
          <w:p w14:paraId="633BFE81" w14:textId="0BB054AE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CA7F11">
              <w:rPr>
                <w:rFonts w:ascii="Times New Roman" w:hAnsi="Times New Roman" w:cs="Times New Roman"/>
                <w:sz w:val="20"/>
                <w:szCs w:val="20"/>
              </w:rPr>
              <w:t>Поиск и изучение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F11">
              <w:rPr>
                <w:rFonts w:ascii="Times New Roman" w:hAnsi="Times New Roman" w:cs="Times New Roman"/>
                <w:sz w:val="20"/>
                <w:szCs w:val="20"/>
              </w:rPr>
              <w:t>правовой информации по ситуации.</w:t>
            </w:r>
          </w:p>
        </w:tc>
        <w:tc>
          <w:tcPr>
            <w:tcW w:w="1843" w:type="dxa"/>
            <w:vMerge/>
          </w:tcPr>
          <w:p w14:paraId="0F9F94B3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14:paraId="781857D6" w14:textId="77777777" w:rsidR="007373E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</w:tr>
      <w:tr w:rsidR="007373ED" w:rsidRPr="0054710D" w14:paraId="1BA63B73" w14:textId="77777777" w:rsidTr="00F618F9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36D8E76C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3A32F75F" w14:textId="77777777" w:rsidR="007373ED" w:rsidRPr="0054710D" w:rsidRDefault="007373ED" w:rsidP="007373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6B7101E1" w14:textId="77777777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Ознакомиться с государственной и негосударственной системами бесплатной</w:t>
            </w:r>
          </w:p>
          <w:p w14:paraId="69620BCC" w14:textId="77777777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юридической помощи, полномочиями органов публичной власти в области обеспечения</w:t>
            </w:r>
          </w:p>
          <w:p w14:paraId="5048C8E2" w14:textId="716B8313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права граждан на бесплатную юридическую помощь.</w:t>
            </w:r>
          </w:p>
        </w:tc>
        <w:tc>
          <w:tcPr>
            <w:tcW w:w="1843" w:type="dxa"/>
            <w:vMerge/>
          </w:tcPr>
          <w:p w14:paraId="134F69FC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14:paraId="68A1A0E4" w14:textId="77777777" w:rsidR="007373E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</w:tr>
      <w:tr w:rsidR="007373ED" w:rsidRPr="0054710D" w14:paraId="693E6FAF" w14:textId="77777777" w:rsidTr="00F618F9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57F4AD7D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60B07F7B" w14:textId="77777777" w:rsidR="007373ED" w:rsidRPr="0054710D" w:rsidRDefault="007373ED" w:rsidP="007373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4490544E" w14:textId="77777777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по заданию руководителя практики ежегодные доклады государственного</w:t>
            </w:r>
          </w:p>
          <w:p w14:paraId="6FFF1D75" w14:textId="77777777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(муниципального) органа по контролю и надзору в сфере обеспечения прав граждан,</w:t>
            </w:r>
          </w:p>
          <w:p w14:paraId="291A0BA4" w14:textId="77777777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ежегодные доклады органов прокуратуры, Уполномоченного по правам человека,</w:t>
            </w:r>
          </w:p>
          <w:p w14:paraId="6E17812D" w14:textId="673D490D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Уполномоченного по правам ребенка, общественных правозащитных организаций.</w:t>
            </w:r>
          </w:p>
        </w:tc>
        <w:tc>
          <w:tcPr>
            <w:tcW w:w="1843" w:type="dxa"/>
            <w:vMerge/>
          </w:tcPr>
          <w:p w14:paraId="16C37FFB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14:paraId="6511718F" w14:textId="77777777" w:rsidR="007373E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</w:tr>
      <w:tr w:rsidR="007373ED" w:rsidRPr="0054710D" w14:paraId="1CCDFB55" w14:textId="77777777" w:rsidTr="00F618F9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7599C0FB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268D51C6" w14:textId="77777777" w:rsidR="007373ED" w:rsidRPr="0054710D" w:rsidRDefault="007373ED" w:rsidP="007373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35285396" w14:textId="77777777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деятельность органов (организаций, учреждений), входящих в</w:t>
            </w:r>
          </w:p>
          <w:p w14:paraId="671B6F7E" w14:textId="77777777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государственную или негосударственную систему бесплатной юридической помощи, по</w:t>
            </w:r>
          </w:p>
          <w:p w14:paraId="1686E4AF" w14:textId="229111FD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правовому информированию и просвещению населения.</w:t>
            </w:r>
          </w:p>
        </w:tc>
        <w:tc>
          <w:tcPr>
            <w:tcW w:w="1843" w:type="dxa"/>
            <w:vMerge/>
          </w:tcPr>
          <w:p w14:paraId="4FFFD98D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14:paraId="2549D71B" w14:textId="77777777" w:rsidR="007373E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</w:tr>
      <w:tr w:rsidR="007373ED" w:rsidRPr="0054710D" w14:paraId="51B6C4ED" w14:textId="77777777" w:rsidTr="00F618F9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7A42FA7E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7690A4EA" w14:textId="77777777" w:rsidR="007373ED" w:rsidRPr="0054710D" w:rsidRDefault="007373ED" w:rsidP="007373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261389A3" w14:textId="2A9A177F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0"/>
              </w:rPr>
            </w:pP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Провести анализ деятельности органов (организаций, учреждений), входящих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государственную или негосударственную систему бесплатной юридической помощи,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рассмотрению обращений граждан.</w:t>
            </w:r>
          </w:p>
        </w:tc>
        <w:tc>
          <w:tcPr>
            <w:tcW w:w="1843" w:type="dxa"/>
            <w:vMerge/>
          </w:tcPr>
          <w:p w14:paraId="569409F4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14:paraId="084ECA62" w14:textId="77777777" w:rsidR="007373E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</w:tr>
      <w:tr w:rsidR="007373ED" w:rsidRPr="0054710D" w14:paraId="24D871CF" w14:textId="77777777" w:rsidTr="00F618F9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6F43ABBA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121FE7C6" w14:textId="77777777" w:rsidR="007373ED" w:rsidRPr="0054710D" w:rsidRDefault="007373ED" w:rsidP="007373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6D0B4B4D" w14:textId="522A48F0" w:rsidR="007373ED" w:rsidRPr="00CA7F11" w:rsidRDefault="007373ED" w:rsidP="007373E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F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проект устава, учредительного договора и т.д.</w:t>
            </w:r>
          </w:p>
        </w:tc>
        <w:tc>
          <w:tcPr>
            <w:tcW w:w="1843" w:type="dxa"/>
            <w:vMerge/>
          </w:tcPr>
          <w:p w14:paraId="6554C7E6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14:paraId="0085B75F" w14:textId="77777777" w:rsidR="007373E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</w:tr>
      <w:tr w:rsidR="007373ED" w:rsidRPr="0054710D" w14:paraId="6AF5E0DD" w14:textId="77777777" w:rsidTr="00F618F9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753D9372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564E8109" w14:textId="77777777" w:rsidR="007373ED" w:rsidRPr="0054710D" w:rsidRDefault="007373ED" w:rsidP="007373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54198C65" w14:textId="77777777" w:rsidR="007373ED" w:rsidRPr="00CA7F11" w:rsidRDefault="007373ED" w:rsidP="007373E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7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Самостоятельно разработать не менее трех юридических документов с целью защиты</w:t>
            </w:r>
          </w:p>
          <w:p w14:paraId="1CB92398" w14:textId="732BF36D" w:rsidR="007373ED" w:rsidRPr="00CA7F11" w:rsidRDefault="007373ED" w:rsidP="007373E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7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 восстановления нарушенных прав (к примеру, исковое заявление, жалобу, заявление).</w:t>
            </w:r>
          </w:p>
        </w:tc>
        <w:tc>
          <w:tcPr>
            <w:tcW w:w="1843" w:type="dxa"/>
            <w:vMerge/>
          </w:tcPr>
          <w:p w14:paraId="05973239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14:paraId="146E6A6F" w14:textId="77777777" w:rsidR="007373E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</w:tr>
      <w:tr w:rsidR="007373ED" w:rsidRPr="0054710D" w14:paraId="4E3942EA" w14:textId="77777777" w:rsidTr="00F618F9">
        <w:trPr>
          <w:trHeight w:val="20"/>
        </w:trPr>
        <w:tc>
          <w:tcPr>
            <w:tcW w:w="534" w:type="dxa"/>
            <w:vMerge/>
            <w:shd w:val="clear" w:color="auto" w:fill="auto"/>
          </w:tcPr>
          <w:p w14:paraId="341ADAF0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14:paraId="054DFFE2" w14:textId="77777777" w:rsidR="007373ED" w:rsidRPr="0054710D" w:rsidRDefault="007373ED" w:rsidP="007373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14:paraId="78269CA6" w14:textId="77777777" w:rsidR="007373ED" w:rsidRPr="00CA7F11" w:rsidRDefault="007373ED" w:rsidP="007373E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7F11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Пример типового индивидуального контрольного задания</w:t>
            </w:r>
            <w:r w:rsidRPr="00CA7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14:paraId="1C5E3AA6" w14:textId="3EE47B66" w:rsidR="007373ED" w:rsidRPr="00CA7F11" w:rsidRDefault="007373ED" w:rsidP="007373ED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A7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основе анализа новостных лент органов прокуратуры составить перечень наиболее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7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типичных нарушений прав граждан. Определить характер допущенного нарушения закона,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7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возможные способы и формы защиты нарушенных прав. Подготовить квалифицированное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7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разъяснение по вопросам правовой защиты, проект юридического документа, направленного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7F1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защиту и восстановление нарушенного права.</w:t>
            </w:r>
          </w:p>
        </w:tc>
        <w:tc>
          <w:tcPr>
            <w:tcW w:w="1843" w:type="dxa"/>
            <w:vMerge/>
          </w:tcPr>
          <w:p w14:paraId="65FCB8F6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  <w:tc>
          <w:tcPr>
            <w:tcW w:w="1418" w:type="dxa"/>
            <w:vMerge/>
          </w:tcPr>
          <w:p w14:paraId="2B509A39" w14:textId="77777777" w:rsidR="007373E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</w:p>
        </w:tc>
      </w:tr>
      <w:tr w:rsidR="007373ED" w:rsidRPr="0054710D" w14:paraId="2A805D64" w14:textId="77777777" w:rsidTr="00F618F9">
        <w:tc>
          <w:tcPr>
            <w:tcW w:w="534" w:type="dxa"/>
            <w:shd w:val="clear" w:color="auto" w:fill="auto"/>
          </w:tcPr>
          <w:p w14:paraId="74D0E68E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 w:rsidRPr="0054710D"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D29CCCD" w14:textId="7777777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Заключительный этап</w:t>
            </w:r>
          </w:p>
        </w:tc>
        <w:tc>
          <w:tcPr>
            <w:tcW w:w="3969" w:type="dxa"/>
            <w:shd w:val="clear" w:color="auto" w:fill="auto"/>
          </w:tcPr>
          <w:p w14:paraId="17A287A7" w14:textId="28B2280F" w:rsidR="007373ED" w:rsidRPr="0054710D" w:rsidRDefault="007373ED" w:rsidP="007373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Подготовка отчета.</w:t>
            </w:r>
          </w:p>
          <w:p w14:paraId="513AC777" w14:textId="596ED91B" w:rsidR="007373ED" w:rsidRPr="0054710D" w:rsidRDefault="007373ED" w:rsidP="007373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4"/>
                <w:lang w:eastAsia="ru-RU"/>
              </w:rPr>
            </w:pPr>
            <w:r w:rsidRPr="0054710D">
              <w:rPr>
                <w:rFonts w:ascii="Times New Roman" w:eastAsia="Calibri" w:hAnsi="Times New Roman" w:cs="Times New Roman"/>
                <w:bCs/>
                <w:sz w:val="20"/>
                <w:szCs w:val="24"/>
                <w:shd w:val="clear" w:color="auto" w:fill="FFFFFF"/>
                <w:lang w:eastAsia="ru-RU"/>
              </w:rPr>
              <w:t>Защита отчета на итоговой конференции</w:t>
            </w:r>
          </w:p>
        </w:tc>
        <w:tc>
          <w:tcPr>
            <w:tcW w:w="1843" w:type="dxa"/>
          </w:tcPr>
          <w:p w14:paraId="57030A1A" w14:textId="41922E27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Доклад и защита отчета</w:t>
            </w:r>
          </w:p>
        </w:tc>
        <w:tc>
          <w:tcPr>
            <w:tcW w:w="1418" w:type="dxa"/>
          </w:tcPr>
          <w:p w14:paraId="6213BE82" w14:textId="6E243E02" w:rsidR="007373ED" w:rsidRPr="0054710D" w:rsidRDefault="007373ED" w:rsidP="00737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position w:val="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position w:val="2"/>
                <w:sz w:val="20"/>
                <w:szCs w:val="24"/>
              </w:rPr>
              <w:t>ОПК-1, ОПК-2, ОПК- 3, ОПК-4, ОПК-5</w:t>
            </w:r>
          </w:p>
        </w:tc>
      </w:tr>
    </w:tbl>
    <w:p w14:paraId="198B88D7" w14:textId="27AC4BB1" w:rsidR="000117A9" w:rsidRPr="00B0619B" w:rsidRDefault="003E21E7" w:rsidP="000117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0" w:name="_Hlk56517966"/>
      <w:bookmarkEnd w:id="9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117A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отчетности по практике</w:t>
      </w:r>
    </w:p>
    <w:p w14:paraId="190D6CD6" w14:textId="436E6C45" w:rsidR="000117A9" w:rsidRPr="00EE4CD9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790CCD">
        <w:rPr>
          <w:rFonts w:ascii="Times New Roman" w:hAnsi="Times New Roman" w:cs="Times New Roman"/>
          <w:sz w:val="28"/>
          <w:szCs w:val="28"/>
        </w:rPr>
        <w:t xml:space="preserve">формам и оформлению отчетности по практике </w:t>
      </w:r>
      <w:r w:rsidRPr="00EE4CD9">
        <w:rPr>
          <w:rFonts w:ascii="Times New Roman" w:hAnsi="Times New Roman" w:cs="Times New Roman"/>
          <w:sz w:val="28"/>
          <w:szCs w:val="28"/>
        </w:rPr>
        <w:t>едины для всех форм обучения.</w:t>
      </w:r>
    </w:p>
    <w:p w14:paraId="33150138" w14:textId="6BA59AB9" w:rsidR="000117A9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По итогам практики оформляются </w:t>
      </w:r>
      <w:r w:rsidR="00EB5EFA">
        <w:rPr>
          <w:rFonts w:ascii="Times New Roman" w:hAnsi="Times New Roman" w:cs="Times New Roman"/>
          <w:sz w:val="28"/>
          <w:szCs w:val="28"/>
        </w:rPr>
        <w:t xml:space="preserve">отчет о прохождении </w:t>
      </w:r>
      <w:r w:rsidRPr="00EE4CD9">
        <w:rPr>
          <w:rFonts w:ascii="Times New Roman" w:hAnsi="Times New Roman" w:cs="Times New Roman"/>
          <w:sz w:val="28"/>
          <w:szCs w:val="28"/>
        </w:rPr>
        <w:t>практики, которы</w:t>
      </w:r>
      <w:r w:rsidR="00EB5EFA">
        <w:rPr>
          <w:rFonts w:ascii="Times New Roman" w:hAnsi="Times New Roman" w:cs="Times New Roman"/>
          <w:sz w:val="28"/>
          <w:szCs w:val="28"/>
        </w:rPr>
        <w:t>й</w:t>
      </w:r>
      <w:r w:rsidRPr="00EE4CD9">
        <w:rPr>
          <w:rFonts w:ascii="Times New Roman" w:hAnsi="Times New Roman" w:cs="Times New Roman"/>
          <w:sz w:val="28"/>
          <w:szCs w:val="28"/>
        </w:rPr>
        <w:t xml:space="preserve"> составля</w:t>
      </w:r>
      <w:r w:rsidR="00EB5EFA">
        <w:rPr>
          <w:rFonts w:ascii="Times New Roman" w:hAnsi="Times New Roman" w:cs="Times New Roman"/>
          <w:sz w:val="28"/>
          <w:szCs w:val="28"/>
        </w:rPr>
        <w:t>е</w:t>
      </w:r>
      <w:r w:rsidRPr="00EE4CD9">
        <w:rPr>
          <w:rFonts w:ascii="Times New Roman" w:hAnsi="Times New Roman" w:cs="Times New Roman"/>
          <w:sz w:val="28"/>
          <w:szCs w:val="28"/>
        </w:rPr>
        <w:t xml:space="preserve">тся индивидуально на основе задания, полученного </w:t>
      </w:r>
      <w:r w:rsidR="00EB5EFA">
        <w:rPr>
          <w:rFonts w:ascii="Times New Roman" w:hAnsi="Times New Roman" w:cs="Times New Roman"/>
          <w:sz w:val="28"/>
          <w:szCs w:val="28"/>
        </w:rPr>
        <w:t xml:space="preserve">для прохождения </w:t>
      </w:r>
      <w:r w:rsidRPr="00EE4CD9">
        <w:rPr>
          <w:rFonts w:ascii="Times New Roman" w:hAnsi="Times New Roman" w:cs="Times New Roman"/>
          <w:sz w:val="28"/>
          <w:szCs w:val="28"/>
        </w:rPr>
        <w:t>практики.</w:t>
      </w:r>
    </w:p>
    <w:p w14:paraId="47DC9304" w14:textId="6672EADF" w:rsidR="000117A9" w:rsidRPr="00EE4CD9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Текст </w:t>
      </w:r>
      <w:r w:rsidR="00790CCD">
        <w:rPr>
          <w:rFonts w:ascii="Times New Roman" w:hAnsi="Times New Roman" w:cs="Times New Roman"/>
          <w:sz w:val="28"/>
          <w:szCs w:val="28"/>
        </w:rPr>
        <w:t xml:space="preserve">отчета о прохождении </w:t>
      </w:r>
      <w:r w:rsidRPr="00EE4CD9">
        <w:rPr>
          <w:rFonts w:ascii="Times New Roman" w:hAnsi="Times New Roman" w:cs="Times New Roman"/>
          <w:sz w:val="28"/>
          <w:szCs w:val="28"/>
        </w:rPr>
        <w:t>практики должен быть выполнен с применением персонального компьютера шрифтом черного цвета. Оборотная сторона листа должна оставаться чистой. Размер бумаги – А4 (210 х 297 мм). Поля: верхнее и нижнее – по 20 мм, левое – 30 мм, правое –</w:t>
      </w:r>
      <w:r>
        <w:rPr>
          <w:rFonts w:ascii="Times New Roman" w:hAnsi="Times New Roman" w:cs="Times New Roman"/>
          <w:sz w:val="28"/>
          <w:szCs w:val="28"/>
        </w:rPr>
        <w:t xml:space="preserve"> 15 </w:t>
      </w:r>
      <w:r w:rsidRPr="00EE4CD9">
        <w:rPr>
          <w:rFonts w:ascii="Times New Roman" w:hAnsi="Times New Roman" w:cs="Times New Roman"/>
          <w:sz w:val="28"/>
          <w:szCs w:val="28"/>
        </w:rPr>
        <w:t xml:space="preserve">мм. Шрифт </w:t>
      </w:r>
      <w:r w:rsidRPr="00EE4CD9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EE4CD9">
        <w:rPr>
          <w:rFonts w:ascii="Times New Roman" w:hAnsi="Times New Roman" w:cs="Times New Roman"/>
          <w:sz w:val="28"/>
          <w:szCs w:val="28"/>
        </w:rPr>
        <w:t xml:space="preserve"> </w:t>
      </w:r>
      <w:r w:rsidRPr="00EE4CD9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EE4CD9">
        <w:rPr>
          <w:rFonts w:ascii="Times New Roman" w:hAnsi="Times New Roman" w:cs="Times New Roman"/>
          <w:sz w:val="28"/>
          <w:szCs w:val="28"/>
        </w:rPr>
        <w:t xml:space="preserve"> </w:t>
      </w:r>
      <w:r w:rsidRPr="00EE4CD9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EE4CD9">
        <w:rPr>
          <w:rFonts w:ascii="Times New Roman" w:hAnsi="Times New Roman" w:cs="Times New Roman"/>
          <w:sz w:val="28"/>
          <w:szCs w:val="28"/>
        </w:rPr>
        <w:t>, 14 кегль.</w:t>
      </w:r>
    </w:p>
    <w:p w14:paraId="7400D9D7" w14:textId="3E1E1F66" w:rsidR="000117A9" w:rsidRPr="00256329" w:rsidRDefault="000117A9" w:rsidP="000117A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EE4CD9">
        <w:rPr>
          <w:rFonts w:ascii="Times New Roman" w:hAnsi="Times New Roman" w:cs="Times New Roman"/>
          <w:sz w:val="28"/>
          <w:szCs w:val="28"/>
        </w:rPr>
        <w:t xml:space="preserve">Рекомендуется следующий порядок размещения материала в отчете: </w:t>
      </w:r>
      <w:r w:rsidR="00EB5EFA" w:rsidRPr="00141A06">
        <w:rPr>
          <w:rFonts w:ascii="Times New Roman" w:hAnsi="Times New Roman" w:cs="Times New Roman"/>
          <w:sz w:val="28"/>
          <w:szCs w:val="28"/>
        </w:rPr>
        <w:t>титульный лист отчета о результатах прохождения практики</w:t>
      </w:r>
      <w:r w:rsidRPr="00141A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(приложение 1), индивидуальное задание</w:t>
      </w:r>
      <w:r w:rsidRPr="00141A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141A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обучающегося, выполняемое в период </w:t>
      </w:r>
      <w:r w:rsidRPr="00141A0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практической подготовки</w:t>
      </w:r>
      <w:r w:rsidRPr="00141A06">
        <w:rPr>
          <w:rFonts w:ascii="Times New Roman" w:hAnsi="Times New Roman" w:cs="Times New Roman"/>
          <w:sz w:val="28"/>
          <w:szCs w:val="28"/>
        </w:rPr>
        <w:t xml:space="preserve"> (приложение 2), </w:t>
      </w:r>
      <w:r w:rsidR="00EB5EFA">
        <w:rPr>
          <w:rFonts w:ascii="Times New Roman" w:hAnsi="Times New Roman" w:cs="Times New Roman"/>
          <w:sz w:val="28"/>
          <w:szCs w:val="28"/>
        </w:rPr>
        <w:t xml:space="preserve">функциональная карта прохождения практики </w:t>
      </w:r>
      <w:r w:rsidRPr="00141A06">
        <w:rPr>
          <w:rFonts w:ascii="Times New Roman" w:hAnsi="Times New Roman" w:cs="Times New Roman"/>
          <w:sz w:val="28"/>
          <w:szCs w:val="28"/>
        </w:rPr>
        <w:t xml:space="preserve">(приложение 3), </w:t>
      </w:r>
      <w:r w:rsidR="00790CCD">
        <w:rPr>
          <w:rFonts w:ascii="Times New Roman" w:hAnsi="Times New Roman" w:cs="Times New Roman"/>
          <w:sz w:val="28"/>
          <w:szCs w:val="28"/>
        </w:rPr>
        <w:t>аналитическая записка к ней,</w:t>
      </w:r>
      <w:r w:rsidR="00790CCD" w:rsidRPr="00141A06">
        <w:rPr>
          <w:rFonts w:ascii="Times New Roman" w:hAnsi="Times New Roman" w:cs="Times New Roman"/>
          <w:sz w:val="28"/>
          <w:szCs w:val="28"/>
        </w:rPr>
        <w:t xml:space="preserve"> </w:t>
      </w:r>
      <w:r w:rsidRPr="00141A06">
        <w:rPr>
          <w:rFonts w:ascii="Times New Roman" w:hAnsi="Times New Roman" w:cs="Times New Roman"/>
          <w:sz w:val="28"/>
          <w:szCs w:val="28"/>
        </w:rPr>
        <w:t>характеристика о работе обучающегося от ответственного лица профил</w:t>
      </w:r>
      <w:r w:rsidR="00790CCD">
        <w:rPr>
          <w:rFonts w:ascii="Times New Roman" w:hAnsi="Times New Roman" w:cs="Times New Roman"/>
          <w:sz w:val="28"/>
          <w:szCs w:val="28"/>
        </w:rPr>
        <w:t>ьной организации (приложение 4)</w:t>
      </w:r>
      <w:r w:rsidRPr="00141A06">
        <w:rPr>
          <w:rFonts w:ascii="Times New Roman" w:hAnsi="Times New Roman" w:cs="Times New Roman"/>
          <w:sz w:val="28"/>
          <w:szCs w:val="28"/>
        </w:rPr>
        <w:t>.</w:t>
      </w:r>
    </w:p>
    <w:p w14:paraId="5FB201B1" w14:textId="4AF9DC58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10D">
        <w:rPr>
          <w:rFonts w:ascii="Times New Roman" w:hAnsi="Times New Roman" w:cs="Times New Roman"/>
          <w:sz w:val="28"/>
          <w:szCs w:val="28"/>
        </w:rPr>
        <w:t xml:space="preserve">Отчет должен содержать </w:t>
      </w:r>
      <w:r w:rsidR="00B16835">
        <w:rPr>
          <w:rFonts w:ascii="Times New Roman" w:hAnsi="Times New Roman" w:cs="Times New Roman"/>
          <w:sz w:val="28"/>
          <w:szCs w:val="28"/>
        </w:rPr>
        <w:t>функциональную карту прохождения практики (</w:t>
      </w:r>
      <w:r w:rsidRPr="0054710D">
        <w:rPr>
          <w:rFonts w:ascii="Times New Roman" w:hAnsi="Times New Roman" w:cs="Times New Roman"/>
          <w:sz w:val="28"/>
          <w:szCs w:val="28"/>
        </w:rPr>
        <w:t>описание работы, выполнявшейся во время практики, и видов деятельности, освоенных студентом</w:t>
      </w:r>
      <w:r w:rsidR="00B16835">
        <w:rPr>
          <w:rFonts w:ascii="Times New Roman" w:hAnsi="Times New Roman" w:cs="Times New Roman"/>
          <w:sz w:val="28"/>
          <w:szCs w:val="28"/>
        </w:rPr>
        <w:t>) и аналитическую записку к ней</w:t>
      </w:r>
      <w:r w:rsidRPr="0054710D">
        <w:rPr>
          <w:rFonts w:ascii="Times New Roman" w:hAnsi="Times New Roman" w:cs="Times New Roman"/>
          <w:sz w:val="28"/>
          <w:szCs w:val="28"/>
        </w:rPr>
        <w:t xml:space="preserve">. В </w:t>
      </w:r>
      <w:r w:rsidR="00B16835">
        <w:rPr>
          <w:rFonts w:ascii="Times New Roman" w:hAnsi="Times New Roman" w:cs="Times New Roman"/>
          <w:sz w:val="28"/>
          <w:szCs w:val="28"/>
        </w:rPr>
        <w:t xml:space="preserve">аналитической записке </w:t>
      </w:r>
      <w:r w:rsidRPr="0054710D">
        <w:rPr>
          <w:rFonts w:ascii="Times New Roman" w:hAnsi="Times New Roman" w:cs="Times New Roman"/>
          <w:sz w:val="28"/>
          <w:szCs w:val="28"/>
        </w:rPr>
        <w:t>должно быть выражено личное отношение студента к той деятельности, которой ему пришлось заниматься на протяжении всего периода практики.</w:t>
      </w:r>
    </w:p>
    <w:p w14:paraId="4AF7D56B" w14:textId="77777777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10D">
        <w:rPr>
          <w:rFonts w:ascii="Times New Roman" w:hAnsi="Times New Roman" w:cs="Times New Roman"/>
          <w:sz w:val="28"/>
          <w:szCs w:val="28"/>
        </w:rPr>
        <w:t>В своем отчете студент может предложить анализ своей собственной подготовленности к прохождению практики, показать, содержание каких дисциплин позволило ему понять формы и методы работы подразделения, в котором проходит практика.</w:t>
      </w:r>
    </w:p>
    <w:p w14:paraId="20C335DA" w14:textId="05CF26F1" w:rsidR="000117A9" w:rsidRPr="0054710D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10D">
        <w:rPr>
          <w:rFonts w:ascii="Times New Roman" w:hAnsi="Times New Roman" w:cs="Times New Roman"/>
          <w:sz w:val="28"/>
          <w:szCs w:val="28"/>
        </w:rPr>
        <w:t xml:space="preserve">Защита отчета о прохождении практики принимается руководителем практики от </w:t>
      </w:r>
      <w:r w:rsidR="00185936" w:rsidRPr="00185936">
        <w:rPr>
          <w:rFonts w:ascii="Times New Roman" w:hAnsi="Times New Roman" w:cs="Times New Roman"/>
          <w:sz w:val="28"/>
          <w:szCs w:val="28"/>
        </w:rPr>
        <w:t>УВО «Институт финансов и права»</w:t>
      </w:r>
      <w:r w:rsidRPr="0054710D">
        <w:rPr>
          <w:rFonts w:ascii="Times New Roman" w:hAnsi="Times New Roman" w:cs="Times New Roman"/>
          <w:sz w:val="28"/>
          <w:szCs w:val="28"/>
        </w:rPr>
        <w:t>. Отчет может быть отклонен руководителем в случае его несоответствия т</w:t>
      </w:r>
      <w:r>
        <w:rPr>
          <w:rFonts w:ascii="Times New Roman" w:hAnsi="Times New Roman" w:cs="Times New Roman"/>
          <w:sz w:val="28"/>
          <w:szCs w:val="28"/>
        </w:rPr>
        <w:t>ребованиям настоящей программы.</w:t>
      </w:r>
    </w:p>
    <w:p w14:paraId="7BF5A6B6" w14:textId="1B91646E" w:rsidR="000117A9" w:rsidRPr="00B0619B" w:rsidRDefault="003E21E7" w:rsidP="000117A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0117A9">
        <w:rPr>
          <w:rFonts w:ascii="Times New Roman" w:eastAsia="Times New Roman" w:hAnsi="Times New Roman" w:cs="Times New Roman"/>
          <w:b/>
          <w:bCs/>
          <w:sz w:val="28"/>
          <w:szCs w:val="28"/>
        </w:rPr>
        <w:t> Оценочные материалы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проведения </w:t>
      </w:r>
      <w:r w:rsidR="000117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текущего контроля успеваемости и промежуточной </w:t>
      </w:r>
      <w:r w:rsidR="000117A9" w:rsidRPr="00B0619B">
        <w:rPr>
          <w:rFonts w:ascii="Times New Roman" w:eastAsia="Times New Roman" w:hAnsi="Times New Roman" w:cs="Times New Roman"/>
          <w:b/>
          <w:bCs/>
          <w:sz w:val="28"/>
          <w:szCs w:val="28"/>
        </w:rPr>
        <w:t>аттестации обучающихся по практике</w:t>
      </w:r>
    </w:p>
    <w:p w14:paraId="1A098F01" w14:textId="78E1603A" w:rsidR="000117A9" w:rsidRPr="00B231A3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1A3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по практике проводятся с целью определения степени освоения обучающимися образовательной программы.</w:t>
      </w:r>
    </w:p>
    <w:p w14:paraId="7BBFC8A4" w14:textId="77777777" w:rsidR="000117A9" w:rsidRPr="007C0DED" w:rsidRDefault="000117A9" w:rsidP="00011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 для текущего контроля успеваемости</w:t>
      </w:r>
    </w:p>
    <w:p w14:paraId="07812D06" w14:textId="77777777" w:rsidR="000117A9" w:rsidRPr="007C0DED" w:rsidRDefault="000117A9" w:rsidP="008843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собеседование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01A8F2F6" w14:textId="7AE7942E" w:rsidR="000117A9" w:rsidRPr="007C0DED" w:rsidRDefault="000117A9" w:rsidP="008843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проверка заполнения </w:t>
      </w:r>
      <w:r w:rsidR="00215004">
        <w:rPr>
          <w:rFonts w:ascii="Times New Roman" w:eastAsia="Times New Roman" w:hAnsi="Times New Roman" w:cs="Times New Roman"/>
          <w:bCs/>
          <w:sz w:val="28"/>
          <w:szCs w:val="28"/>
        </w:rPr>
        <w:t>функциональной карты</w:t>
      </w:r>
      <w:r w:rsidR="00B1683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прохождения практики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97D682F" w14:textId="77777777" w:rsidR="000117A9" w:rsidRPr="007C0DED" w:rsidRDefault="000117A9" w:rsidP="000117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Типовые вопросы для собеседования</w:t>
      </w:r>
    </w:p>
    <w:p w14:paraId="334B0778" w14:textId="77777777" w:rsidR="00884359" w:rsidRDefault="009A04D9" w:rsidP="0088435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4D9">
        <w:rPr>
          <w:rFonts w:ascii="Times New Roman" w:hAnsi="Times New Roman" w:cs="Times New Roman"/>
          <w:sz w:val="28"/>
          <w:szCs w:val="28"/>
        </w:rPr>
        <w:t>Описать основные структурные элементы Справочно-правовой системы «Консультант Плюс». Изучить особенности информационного наполнения системы, способы поиска документов. Поиск и изучение</w:t>
      </w:r>
      <w:r w:rsidR="00884359">
        <w:rPr>
          <w:rFonts w:ascii="Times New Roman" w:hAnsi="Times New Roman" w:cs="Times New Roman"/>
          <w:sz w:val="28"/>
          <w:szCs w:val="28"/>
        </w:rPr>
        <w:t xml:space="preserve"> </w:t>
      </w:r>
      <w:r w:rsidRPr="009A04D9">
        <w:rPr>
          <w:rFonts w:ascii="Times New Roman" w:hAnsi="Times New Roman" w:cs="Times New Roman"/>
          <w:sz w:val="28"/>
          <w:szCs w:val="28"/>
        </w:rPr>
        <w:t>правовой информации по ситуации.</w:t>
      </w:r>
    </w:p>
    <w:p w14:paraId="4D27D27A" w14:textId="40D7D674" w:rsidR="009A04D9" w:rsidRPr="009A04D9" w:rsidRDefault="009A04D9" w:rsidP="0088435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4D9">
        <w:rPr>
          <w:rFonts w:ascii="Times New Roman" w:hAnsi="Times New Roman" w:cs="Times New Roman"/>
          <w:sz w:val="28"/>
          <w:szCs w:val="28"/>
        </w:rPr>
        <w:t>Описать основные структурные элементы Справочно-правовой системы «Гарант». Изучить особенности информационного наполнения системы, способы поиска документов. Поиск и изучение</w:t>
      </w:r>
      <w:r w:rsidR="00884359">
        <w:rPr>
          <w:rFonts w:ascii="Times New Roman" w:hAnsi="Times New Roman" w:cs="Times New Roman"/>
          <w:sz w:val="28"/>
          <w:szCs w:val="28"/>
        </w:rPr>
        <w:t xml:space="preserve"> </w:t>
      </w:r>
      <w:r w:rsidRPr="009A04D9">
        <w:rPr>
          <w:rFonts w:ascii="Times New Roman" w:hAnsi="Times New Roman" w:cs="Times New Roman"/>
          <w:sz w:val="28"/>
          <w:szCs w:val="28"/>
        </w:rPr>
        <w:t>правовой информации по ситуации.</w:t>
      </w:r>
    </w:p>
    <w:p w14:paraId="076B6101" w14:textId="5B027369" w:rsidR="009A04D9" w:rsidRPr="009A04D9" w:rsidRDefault="009A04D9" w:rsidP="0088435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</w:t>
      </w:r>
      <w:r w:rsidRPr="009A04D9">
        <w:rPr>
          <w:rFonts w:ascii="Times New Roman" w:hAnsi="Times New Roman" w:cs="Times New Roman"/>
          <w:sz w:val="28"/>
          <w:szCs w:val="28"/>
        </w:rPr>
        <w:t xml:space="preserve"> государственной и негосударственной системам бесплатной юридической помощи, полномочиями органов публичной власти в области обеспечения права граждан на бесплатную юридическую помощь.</w:t>
      </w:r>
    </w:p>
    <w:p w14:paraId="12E2D8CF" w14:textId="0BA8C858" w:rsidR="009A04D9" w:rsidRPr="009A04D9" w:rsidRDefault="009A04D9" w:rsidP="0088435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характеристику</w:t>
      </w:r>
      <w:r w:rsidRPr="009A04D9">
        <w:rPr>
          <w:rFonts w:ascii="Times New Roman" w:hAnsi="Times New Roman" w:cs="Times New Roman"/>
          <w:sz w:val="28"/>
          <w:szCs w:val="28"/>
        </w:rPr>
        <w:t xml:space="preserve"> по заданию руководителя практики ежегодные доклады государственного (муниципального) органа по контролю и надзору в сфере обеспечения прав граждан, ежегодные доклады органов прокуратуры, Уполномоченного по правам человека, Уполномоченного по правам ребенка, общественных правозащитных организаций.</w:t>
      </w:r>
    </w:p>
    <w:p w14:paraId="3FEC9D28" w14:textId="405C1C5C" w:rsidR="009A04D9" w:rsidRPr="009A04D9" w:rsidRDefault="009A04D9" w:rsidP="0088435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4D9">
        <w:rPr>
          <w:rFonts w:ascii="Times New Roman" w:hAnsi="Times New Roman" w:cs="Times New Roman"/>
          <w:sz w:val="28"/>
          <w:szCs w:val="28"/>
        </w:rPr>
        <w:lastRenderedPageBreak/>
        <w:t>Дать характеристику деятельности органов (организаций, учреждений), входящих в государственную или негосударственную систему бесплатной юридической помощи, по правовому информированию и просвещению населения.</w:t>
      </w:r>
    </w:p>
    <w:p w14:paraId="061CBF9C" w14:textId="55FE4FF5" w:rsidR="009A04D9" w:rsidRDefault="009A04D9" w:rsidP="0088435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</w:t>
      </w:r>
      <w:r w:rsidRPr="009A04D9">
        <w:rPr>
          <w:rFonts w:ascii="Times New Roman" w:hAnsi="Times New Roman" w:cs="Times New Roman"/>
          <w:sz w:val="28"/>
          <w:szCs w:val="28"/>
        </w:rPr>
        <w:t xml:space="preserve"> анализ деятельности органов (организаций, учреждений), входящих в государственную или негосударственную систему бесплатной юридической помощи,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4D9">
        <w:rPr>
          <w:rFonts w:ascii="Times New Roman" w:hAnsi="Times New Roman" w:cs="Times New Roman"/>
          <w:sz w:val="28"/>
          <w:szCs w:val="28"/>
        </w:rPr>
        <w:t>рассмотрению обращений граждан.</w:t>
      </w:r>
    </w:p>
    <w:p w14:paraId="69089644" w14:textId="77777777" w:rsidR="00884359" w:rsidRDefault="009A04D9" w:rsidP="0088435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4D9">
        <w:rPr>
          <w:rFonts w:ascii="Times New Roman" w:hAnsi="Times New Roman" w:cs="Times New Roman"/>
          <w:sz w:val="28"/>
          <w:szCs w:val="28"/>
        </w:rPr>
        <w:t>На основе анализа новостных лент органов прокуратуры составить перечень наиболее типичных нарушений прав граждан.</w:t>
      </w:r>
    </w:p>
    <w:p w14:paraId="1915D00A" w14:textId="77777777" w:rsidR="00884359" w:rsidRDefault="009A04D9" w:rsidP="0088435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4D9">
        <w:rPr>
          <w:rFonts w:ascii="Times New Roman" w:hAnsi="Times New Roman" w:cs="Times New Roman"/>
          <w:sz w:val="28"/>
          <w:szCs w:val="28"/>
        </w:rPr>
        <w:t>Определить характер допущенного нарушения закона,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4D9">
        <w:rPr>
          <w:rFonts w:ascii="Times New Roman" w:hAnsi="Times New Roman" w:cs="Times New Roman"/>
          <w:sz w:val="28"/>
          <w:szCs w:val="28"/>
        </w:rPr>
        <w:t>возможные способы и формы защиты нарушенных прав.</w:t>
      </w:r>
    </w:p>
    <w:p w14:paraId="184E5AEC" w14:textId="09799A01" w:rsidR="009A04D9" w:rsidRPr="009A04D9" w:rsidRDefault="009A04D9" w:rsidP="0088435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4D9">
        <w:rPr>
          <w:rFonts w:ascii="Times New Roman" w:hAnsi="Times New Roman" w:cs="Times New Roman"/>
          <w:sz w:val="28"/>
          <w:szCs w:val="28"/>
        </w:rPr>
        <w:t>Подготовить квалифицированное разъяснение по вопросам правовой защиты, проект юридического документа, направленного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04D9">
        <w:rPr>
          <w:rFonts w:ascii="Times New Roman" w:hAnsi="Times New Roman" w:cs="Times New Roman"/>
          <w:sz w:val="28"/>
          <w:szCs w:val="28"/>
        </w:rPr>
        <w:t>на защиту и восстановление нарушенного права.</w:t>
      </w:r>
    </w:p>
    <w:p w14:paraId="6967B8C5" w14:textId="77777777" w:rsidR="007A32F2" w:rsidRPr="00B81793" w:rsidRDefault="007A32F2" w:rsidP="007A3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Критерии оценки ответа обучающегося</w:t>
      </w:r>
      <w:r w:rsidRPr="00B817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вопросы собеседования</w:t>
      </w:r>
    </w:p>
    <w:p w14:paraId="4B285E98" w14:textId="77777777" w:rsidR="007A32F2" w:rsidRDefault="007A32F2" w:rsidP="007A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ответа на вопросы собеседования во время текущего контроля успеваемости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предполагает дифференцированный подход к обучающемуся, учет его индивидуальных способностей, степень усвоения и систематизации основных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профессиональных понятий и категорий, формирования профессиональных навыков и умений во время прохождения практики, 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умение использовать в ответе практический материал.</w:t>
      </w:r>
    </w:p>
    <w:p w14:paraId="66C1BED0" w14:textId="77777777" w:rsidR="007A32F2" w:rsidRPr="00055C79" w:rsidRDefault="007A32F2" w:rsidP="007A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C79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Критерии оценки: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выделение и понимание проблемы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обобщать, сопоставлять различные точки зрения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наличие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собственной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позиции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соответствие ответа поставленному вопросу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самостоятельное обобщение материала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последовательность,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полнота,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логичность изложения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сделать квалифицированные выводы и обобщения с точки зрения решения профессиональных задач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умение привести пример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опора на теоретические положения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владение соответствующей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профессиональной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терминологией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, культур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ой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речи, навык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ами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ораторского искусства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и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зложение материала без фактических ошибок.</w:t>
      </w:r>
    </w:p>
    <w:p w14:paraId="31C22A59" w14:textId="77777777" w:rsidR="007A32F2" w:rsidRPr="00055C79" w:rsidRDefault="007A32F2" w:rsidP="007A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«отличн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о» ставится в случае, когда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ответу выполнены в полном объеме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. Обучающийся не затрудняется с ответом, соблюдает культуру речи.</w:t>
      </w:r>
    </w:p>
    <w:p w14:paraId="00DF6AAF" w14:textId="77777777" w:rsidR="007A32F2" w:rsidRPr="00055C79" w:rsidRDefault="007A32F2" w:rsidP="007A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«хорошо»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ставится, если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целом выполнены требования к ответу, однако есть небольшие неточности в изложении некоторых вопросов. Затрудняется в формулировании квалифицированных выводов и обобщений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160C6097" w14:textId="77777777" w:rsidR="007A32F2" w:rsidRPr="00B81793" w:rsidRDefault="007A32F2" w:rsidP="007A3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«удовлетворительно»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ставится, если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требования выполнены частично – пытается обосновать свою точку зрения, однако слабо аргументирует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заявленные </w:t>
      </w:r>
      <w:r w:rsidRPr="00055C7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положения, практически не способен самостоятельно сформулировать выводы и обобщения, не видит связь с профессиональной деятельностью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допускает неточности, недостаточно правильные формулировки, нарушает последовательность в изложении материала, затрудняется с ответами, показывает отсутствие должной связи между анализом, аргументацией и выводами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3E2505A" w14:textId="77777777" w:rsidR="007A32F2" w:rsidRPr="00B81793" w:rsidRDefault="007A32F2" w:rsidP="007A32F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Оценка </w:t>
      </w:r>
      <w:r w:rsidRPr="00B8179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«неудовлетворительно»</w:t>
      </w:r>
      <w:r w:rsidRPr="00B817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ставится, если обучающийся не отвечает на поставленные вопросы.</w:t>
      </w:r>
    </w:p>
    <w:p w14:paraId="4C318DAF" w14:textId="77777777" w:rsidR="007A32F2" w:rsidRDefault="007A32F2" w:rsidP="007A3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1793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оценивания дневника практики</w:t>
      </w:r>
      <w:r w:rsidRPr="00055C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 проверке его заполнения в период текущего контроля успеваемости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A32F2" w:rsidRPr="00B81793" w14:paraId="708A7822" w14:textId="77777777" w:rsidTr="0041247A">
        <w:tc>
          <w:tcPr>
            <w:tcW w:w="2336" w:type="dxa"/>
          </w:tcPr>
          <w:p w14:paraId="241553E8" w14:textId="77777777" w:rsidR="007A32F2" w:rsidRPr="00B81793" w:rsidRDefault="007A32F2" w:rsidP="004124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«отлично»</w:t>
            </w:r>
          </w:p>
        </w:tc>
        <w:tc>
          <w:tcPr>
            <w:tcW w:w="2336" w:type="dxa"/>
          </w:tcPr>
          <w:p w14:paraId="6140C33F" w14:textId="77777777" w:rsidR="007A32F2" w:rsidRPr="00B81793" w:rsidRDefault="007A32F2" w:rsidP="004124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«хорошо»</w:t>
            </w:r>
          </w:p>
        </w:tc>
        <w:tc>
          <w:tcPr>
            <w:tcW w:w="2336" w:type="dxa"/>
          </w:tcPr>
          <w:p w14:paraId="0C8F2B2C" w14:textId="77777777" w:rsidR="007A32F2" w:rsidRPr="00B81793" w:rsidRDefault="007A32F2" w:rsidP="004124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«удовлетворительно»</w:t>
            </w:r>
          </w:p>
        </w:tc>
        <w:tc>
          <w:tcPr>
            <w:tcW w:w="2337" w:type="dxa"/>
          </w:tcPr>
          <w:p w14:paraId="6B77DDF2" w14:textId="77777777" w:rsidR="007A32F2" w:rsidRPr="00B81793" w:rsidRDefault="007A32F2" w:rsidP="0041247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Оценка «неудовлетворительно»</w:t>
            </w:r>
          </w:p>
        </w:tc>
      </w:tr>
      <w:tr w:rsidR="007A32F2" w14:paraId="6E35E9F9" w14:textId="77777777" w:rsidTr="0041247A">
        <w:tc>
          <w:tcPr>
            <w:tcW w:w="2336" w:type="dxa"/>
          </w:tcPr>
          <w:p w14:paraId="0B2FADDC" w14:textId="77777777" w:rsidR="007A32F2" w:rsidRDefault="007A32F2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дневник заполняется аккуратно, своевременно, грамотно</w:t>
            </w:r>
          </w:p>
          <w:p w14:paraId="3F2D8DFD" w14:textId="77777777" w:rsidR="007A32F2" w:rsidRPr="00B81793" w:rsidRDefault="007A32F2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виды работ представлены в соответствии с требованиями программы практики, носят описательный хар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актер, логически обосновываются</w:t>
            </w:r>
          </w:p>
        </w:tc>
        <w:tc>
          <w:tcPr>
            <w:tcW w:w="2336" w:type="dxa"/>
          </w:tcPr>
          <w:p w14:paraId="51ACFE2C" w14:textId="77777777" w:rsidR="007A32F2" w:rsidRPr="00B81793" w:rsidRDefault="007A32F2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1) дневник заполняется аккуратно, своевременно, грамотно</w:t>
            </w:r>
          </w:p>
          <w:p w14:paraId="749FC0F6" w14:textId="77777777" w:rsidR="007A32F2" w:rsidRPr="00B81793" w:rsidRDefault="007A32F2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2) виды работ представлены не полно, не профессиональным языком</w:t>
            </w:r>
          </w:p>
        </w:tc>
        <w:tc>
          <w:tcPr>
            <w:tcW w:w="2336" w:type="dxa"/>
          </w:tcPr>
          <w:p w14:paraId="2FBA9B8C" w14:textId="77777777" w:rsidR="007A32F2" w:rsidRPr="00B81793" w:rsidRDefault="007A32F2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1) дневник заполнен неаккуратно, не своевременно</w:t>
            </w:r>
          </w:p>
          <w:p w14:paraId="24EE1F34" w14:textId="77777777" w:rsidR="007A32F2" w:rsidRPr="00B81793" w:rsidRDefault="007A32F2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2) записи краткие, не соответствуют требованиям программы</w:t>
            </w:r>
          </w:p>
        </w:tc>
        <w:tc>
          <w:tcPr>
            <w:tcW w:w="2337" w:type="dxa"/>
          </w:tcPr>
          <w:p w14:paraId="5E2FE375" w14:textId="77777777" w:rsidR="007A32F2" w:rsidRPr="00B81793" w:rsidRDefault="007A32F2" w:rsidP="0041247A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B81793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дневник не ведется</w:t>
            </w:r>
          </w:p>
        </w:tc>
      </w:tr>
    </w:tbl>
    <w:p w14:paraId="2C507BBB" w14:textId="77777777" w:rsidR="000117A9" w:rsidRPr="007C0DED" w:rsidRDefault="000117A9" w:rsidP="00011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 для промежуточной аттестации</w:t>
      </w:r>
    </w:p>
    <w:p w14:paraId="26A77047" w14:textId="77777777" w:rsidR="000117A9" w:rsidRPr="007C0DED" w:rsidRDefault="000117A9" w:rsidP="0088435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проверка отчетов по практике;</w:t>
      </w:r>
    </w:p>
    <w:p w14:paraId="008B283E" w14:textId="77777777" w:rsidR="000117A9" w:rsidRPr="007C0DED" w:rsidRDefault="000117A9" w:rsidP="00884359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Cs/>
          <w:sz w:val="28"/>
          <w:szCs w:val="28"/>
        </w:rPr>
        <w:t>защита отчетов по практике.</w:t>
      </w:r>
    </w:p>
    <w:p w14:paraId="75937AD5" w14:textId="77777777" w:rsidR="000117A9" w:rsidRPr="007C0DED" w:rsidRDefault="000117A9" w:rsidP="000117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0DED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Показатели оценивания отчета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 практике</w:t>
      </w:r>
    </w:p>
    <w:p w14:paraId="60096523" w14:textId="77777777" w:rsidR="007A32F2" w:rsidRPr="0068238F" w:rsidRDefault="007A32F2" w:rsidP="007A32F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Умение сформулировать цель и задачи отчета.</w:t>
      </w:r>
    </w:p>
    <w:p w14:paraId="6379D338" w14:textId="77777777" w:rsidR="007A32F2" w:rsidRPr="0068238F" w:rsidRDefault="007A32F2" w:rsidP="007A32F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Соответствие представленного материала индивидуальному заданию.</w:t>
      </w:r>
    </w:p>
    <w:p w14:paraId="53A8ED93" w14:textId="77777777" w:rsidR="007A32F2" w:rsidRPr="0068238F" w:rsidRDefault="007A32F2" w:rsidP="007A32F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 xml:space="preserve">Полнота </w:t>
      </w:r>
      <w:r w:rsidRPr="006823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и оценки деятельности конкретного подразделения, в котором работал студент</w:t>
      </w:r>
      <w:r w:rsidRPr="0068238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AEFF44" w14:textId="77777777" w:rsidR="007A32F2" w:rsidRPr="0068238F" w:rsidRDefault="007A32F2" w:rsidP="007A32F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Логичность, последовательность раскрытия.</w:t>
      </w:r>
    </w:p>
    <w:p w14:paraId="5E838587" w14:textId="77777777" w:rsidR="007A32F2" w:rsidRPr="0068238F" w:rsidRDefault="007A32F2" w:rsidP="007A32F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Наличие выводов.</w:t>
      </w:r>
    </w:p>
    <w:p w14:paraId="76A6843A" w14:textId="77777777" w:rsidR="007A32F2" w:rsidRPr="0068238F" w:rsidRDefault="007A32F2" w:rsidP="007A32F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Наличие практического применения теоретических положений по проблеме.</w:t>
      </w:r>
    </w:p>
    <w:p w14:paraId="6D2B8C65" w14:textId="77777777" w:rsidR="007A32F2" w:rsidRPr="0068238F" w:rsidRDefault="007A32F2" w:rsidP="007A32F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Умение работать с литературой.</w:t>
      </w:r>
    </w:p>
    <w:p w14:paraId="3AB5EB1D" w14:textId="77777777" w:rsidR="007A32F2" w:rsidRPr="0068238F" w:rsidRDefault="007A32F2" w:rsidP="007A32F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Владение терминологией.</w:t>
      </w:r>
    </w:p>
    <w:p w14:paraId="70098B14" w14:textId="77777777" w:rsidR="007A32F2" w:rsidRPr="0068238F" w:rsidRDefault="007A32F2" w:rsidP="007A32F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>Качество ответов на вопросы (полнота, аргументированность, умение реагировать на критику, готовность к дискуссии, умение иллюстрировать теоретические положения конкретными примерами).</w:t>
      </w:r>
    </w:p>
    <w:p w14:paraId="39296C69" w14:textId="77777777" w:rsidR="007A32F2" w:rsidRPr="0068238F" w:rsidRDefault="007A32F2" w:rsidP="007A32F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38F">
        <w:rPr>
          <w:rFonts w:ascii="Times New Roman" w:eastAsia="Times New Roman" w:hAnsi="Times New Roman" w:cs="Times New Roman"/>
          <w:sz w:val="28"/>
          <w:szCs w:val="28"/>
        </w:rPr>
        <w:t xml:space="preserve">Наличие заполненной </w:t>
      </w:r>
      <w:r w:rsidRPr="0068238F">
        <w:rPr>
          <w:rFonts w:ascii="Times New Roman" w:hAnsi="Times New Roman" w:cs="Times New Roman"/>
          <w:bCs/>
          <w:sz w:val="28"/>
          <w:szCs w:val="28"/>
        </w:rPr>
        <w:t>функциональной карты прохождения практики (описание работ, выполненных во время практики, и видов деятельности, освоенных студентом).</w:t>
      </w:r>
    </w:p>
    <w:p w14:paraId="698C50C9" w14:textId="77777777" w:rsidR="000117A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80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материалов практики и отчета о практике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4"/>
        <w:gridCol w:w="2589"/>
        <w:gridCol w:w="6052"/>
      </w:tblGrid>
      <w:tr w:rsidR="000117A9" w:rsidRPr="00396A80" w14:paraId="6D66757C" w14:textId="77777777" w:rsidTr="00F618F9">
        <w:tc>
          <w:tcPr>
            <w:tcW w:w="377" w:type="pct"/>
          </w:tcPr>
          <w:p w14:paraId="4704275B" w14:textId="77777777" w:rsidR="000117A9" w:rsidRPr="00396A80" w:rsidRDefault="000117A9" w:rsidP="00F618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05669CF6" w14:textId="77777777" w:rsidR="000117A9" w:rsidRPr="00396A80" w:rsidRDefault="000117A9" w:rsidP="00F618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385" w:type="pct"/>
          </w:tcPr>
          <w:p w14:paraId="4CA0471C" w14:textId="77777777" w:rsidR="000117A9" w:rsidRPr="00396A80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оценивания*</w:t>
            </w:r>
          </w:p>
        </w:tc>
        <w:tc>
          <w:tcPr>
            <w:tcW w:w="3238" w:type="pct"/>
          </w:tcPr>
          <w:p w14:paraId="3BD4CA6C" w14:textId="77777777" w:rsidR="000117A9" w:rsidRPr="00396A80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0117A9" w:rsidRPr="00396A80" w14:paraId="7B116412" w14:textId="77777777" w:rsidTr="00F618F9">
        <w:tc>
          <w:tcPr>
            <w:tcW w:w="377" w:type="pct"/>
          </w:tcPr>
          <w:p w14:paraId="0EB6179A" w14:textId="77777777" w:rsidR="000117A9" w:rsidRPr="00F767C6" w:rsidRDefault="000117A9" w:rsidP="00F618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385" w:type="pct"/>
          </w:tcPr>
          <w:p w14:paraId="7AB424AA" w14:textId="77777777" w:rsidR="000117A9" w:rsidRPr="00F767C6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(Отлично)</w:t>
            </w:r>
          </w:p>
        </w:tc>
        <w:tc>
          <w:tcPr>
            <w:tcW w:w="3238" w:type="pct"/>
          </w:tcPr>
          <w:p w14:paraId="6BEF9706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– отчет собран в полном объеме;</w:t>
            </w:r>
          </w:p>
          <w:p w14:paraId="6181B864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структурированность (четкость, логичность);</w:t>
            </w:r>
          </w:p>
          <w:p w14:paraId="488BADDE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индивидуальное задание раскрыто полностью;</w:t>
            </w:r>
          </w:p>
          <w:p w14:paraId="3199F9D0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нарушены сроки сдачи отчета.</w:t>
            </w:r>
          </w:p>
        </w:tc>
      </w:tr>
      <w:tr w:rsidR="000117A9" w:rsidRPr="00396A80" w14:paraId="3DFB2773" w14:textId="77777777" w:rsidTr="00F618F9">
        <w:tc>
          <w:tcPr>
            <w:tcW w:w="377" w:type="pct"/>
          </w:tcPr>
          <w:p w14:paraId="6538F9A1" w14:textId="77777777" w:rsidR="000117A9" w:rsidRPr="00F767C6" w:rsidRDefault="000117A9" w:rsidP="00F618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385" w:type="pct"/>
          </w:tcPr>
          <w:p w14:paraId="55CD6F54" w14:textId="77777777" w:rsidR="000117A9" w:rsidRPr="00F767C6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(Хорошо)</w:t>
            </w:r>
          </w:p>
        </w:tc>
        <w:tc>
          <w:tcPr>
            <w:tcW w:w="3238" w:type="pct"/>
          </w:tcPr>
          <w:p w14:paraId="4534BB30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– отчет собран в полном объеме;</w:t>
            </w:r>
          </w:p>
          <w:p w14:paraId="12FDF9D4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везде прослеживается структурированность (четкость, логичность);</w:t>
            </w:r>
          </w:p>
          <w:p w14:paraId="3466083E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отчет оформлен в соответствии с требованиями;</w:t>
            </w:r>
          </w:p>
          <w:p w14:paraId="4956FE47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раскрыто полностью;</w:t>
            </w:r>
          </w:p>
          <w:p w14:paraId="2965B5C6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нарушены сроки сдачи отчета.</w:t>
            </w:r>
          </w:p>
        </w:tc>
      </w:tr>
      <w:tr w:rsidR="000117A9" w:rsidRPr="00396A80" w14:paraId="1A9646D4" w14:textId="77777777" w:rsidTr="00F618F9">
        <w:tc>
          <w:tcPr>
            <w:tcW w:w="377" w:type="pct"/>
          </w:tcPr>
          <w:p w14:paraId="67253B4B" w14:textId="77777777" w:rsidR="000117A9" w:rsidRPr="00F767C6" w:rsidRDefault="000117A9" w:rsidP="00F618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385" w:type="pct"/>
          </w:tcPr>
          <w:p w14:paraId="1A60A841" w14:textId="77777777" w:rsidR="000117A9" w:rsidRPr="00F767C6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(Удовлетворительно)</w:t>
            </w:r>
          </w:p>
        </w:tc>
        <w:tc>
          <w:tcPr>
            <w:tcW w:w="3238" w:type="pct"/>
          </w:tcPr>
          <w:p w14:paraId="092390B2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- отчет собран в полном объеме;</w:t>
            </w:r>
          </w:p>
          <w:p w14:paraId="3472B04A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везде прослеживается структурированность;</w:t>
            </w:r>
          </w:p>
          <w:p w14:paraId="2EE1E67E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в оформлении отчета прослеживается небрежность;</w:t>
            </w:r>
          </w:p>
          <w:p w14:paraId="2B5440EC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раскрыто не полностью;</w:t>
            </w:r>
          </w:p>
          <w:p w14:paraId="5A4B6CB5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нарушены сроки сдачи отчета.</w:t>
            </w:r>
          </w:p>
        </w:tc>
      </w:tr>
      <w:tr w:rsidR="000117A9" w:rsidRPr="00396A80" w14:paraId="5A879FDE" w14:textId="77777777" w:rsidTr="00F618F9">
        <w:tc>
          <w:tcPr>
            <w:tcW w:w="377" w:type="pct"/>
          </w:tcPr>
          <w:p w14:paraId="1227FC26" w14:textId="77777777" w:rsidR="000117A9" w:rsidRPr="00F767C6" w:rsidRDefault="000117A9" w:rsidP="00F618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385" w:type="pct"/>
          </w:tcPr>
          <w:p w14:paraId="2300FC12" w14:textId="77777777" w:rsidR="000117A9" w:rsidRPr="00F767C6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  <w:p w14:paraId="77D31634" w14:textId="77777777" w:rsidR="000117A9" w:rsidRPr="00F767C6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(неудовлетворительно)</w:t>
            </w:r>
          </w:p>
        </w:tc>
        <w:tc>
          <w:tcPr>
            <w:tcW w:w="3238" w:type="pct"/>
          </w:tcPr>
          <w:p w14:paraId="7807B6A8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содержания отчета программе прохождения практики – отчет собран не в полном объеме;</w:t>
            </w:r>
          </w:p>
          <w:p w14:paraId="5AF74F47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нарушена структурированность (четкость, нумерация страниц, подробное оглавление отчета);</w:t>
            </w:r>
          </w:p>
          <w:p w14:paraId="5CA9478F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в оформлении отчета прослеживается небрежность;</w:t>
            </w:r>
          </w:p>
          <w:p w14:paraId="652B20F3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 задание не раскрыто;</w:t>
            </w:r>
          </w:p>
          <w:p w14:paraId="429BE89D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нарушены сроки сдачи отчета.</w:t>
            </w:r>
          </w:p>
          <w:p w14:paraId="72379CCF" w14:textId="77777777" w:rsidR="000117A9" w:rsidRPr="00F767C6" w:rsidRDefault="000117A9" w:rsidP="00884359">
            <w:pPr>
              <w:pStyle w:val="a5"/>
              <w:numPr>
                <w:ilvl w:val="0"/>
                <w:numId w:val="2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7C6"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получена отрицательная характеристика о работе обучающегося от ответственного лица профильной организации</w:t>
            </w:r>
            <w:r w:rsidRPr="00F76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00CEC6E" w14:textId="77777777" w:rsidR="000117A9" w:rsidRPr="00396A80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A80">
        <w:rPr>
          <w:rFonts w:ascii="Times New Roman" w:hAnsi="Times New Roman" w:cs="Times New Roman"/>
          <w:bCs/>
          <w:sz w:val="24"/>
          <w:szCs w:val="24"/>
        </w:rPr>
        <w:t>* При оценивании материалов практики и отчета учитывается творческий подход: наличие фотографий, творческое раскрытие индивидуального задания, наличие презентации, видео и т.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A80">
        <w:rPr>
          <w:rFonts w:ascii="Times New Roman" w:hAnsi="Times New Roman" w:cs="Times New Roman"/>
          <w:bCs/>
          <w:sz w:val="24"/>
          <w:szCs w:val="24"/>
        </w:rPr>
        <w:t>д.</w:t>
      </w:r>
    </w:p>
    <w:p w14:paraId="2AD6F734" w14:textId="77777777" w:rsidR="000117A9" w:rsidRPr="00396A80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A80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оценки </w:t>
      </w:r>
      <w:r>
        <w:rPr>
          <w:rFonts w:ascii="Times New Roman" w:hAnsi="Times New Roman" w:cs="Times New Roman"/>
          <w:b/>
          <w:bCs/>
          <w:sz w:val="28"/>
          <w:szCs w:val="28"/>
        </w:rPr>
        <w:t>защиты отчета</w:t>
      </w:r>
    </w:p>
    <w:tbl>
      <w:tblPr>
        <w:tblStyle w:val="a7"/>
        <w:tblW w:w="9512" w:type="dxa"/>
        <w:tblLook w:val="04A0" w:firstRow="1" w:lastRow="0" w:firstColumn="1" w:lastColumn="0" w:noHBand="0" w:noVBand="1"/>
      </w:tblPr>
      <w:tblGrid>
        <w:gridCol w:w="704"/>
        <w:gridCol w:w="2589"/>
        <w:gridCol w:w="6219"/>
      </w:tblGrid>
      <w:tr w:rsidR="000117A9" w:rsidRPr="00396A80" w14:paraId="4928AA11" w14:textId="77777777" w:rsidTr="00F618F9">
        <w:tc>
          <w:tcPr>
            <w:tcW w:w="704" w:type="dxa"/>
          </w:tcPr>
          <w:p w14:paraId="13D6450F" w14:textId="77777777" w:rsidR="000117A9" w:rsidRPr="00396A80" w:rsidRDefault="000117A9" w:rsidP="00F618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п.п</w:t>
            </w:r>
            <w:proofErr w:type="spellEnd"/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89" w:type="dxa"/>
          </w:tcPr>
          <w:p w14:paraId="1E2408A6" w14:textId="77777777" w:rsidR="000117A9" w:rsidRPr="00396A80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 оценивания</w:t>
            </w:r>
          </w:p>
        </w:tc>
        <w:tc>
          <w:tcPr>
            <w:tcW w:w="6219" w:type="dxa"/>
          </w:tcPr>
          <w:p w14:paraId="676C849F" w14:textId="77777777" w:rsidR="000117A9" w:rsidRPr="00396A80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0117A9" w:rsidRPr="00396A80" w14:paraId="5542C1BD" w14:textId="77777777" w:rsidTr="00F618F9">
        <w:tc>
          <w:tcPr>
            <w:tcW w:w="704" w:type="dxa"/>
          </w:tcPr>
          <w:p w14:paraId="38113401" w14:textId="77777777" w:rsidR="000117A9" w:rsidRPr="00396A80" w:rsidRDefault="000117A9" w:rsidP="00F618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89" w:type="dxa"/>
          </w:tcPr>
          <w:p w14:paraId="0704DE70" w14:textId="77777777" w:rsidR="000117A9" w:rsidRPr="00396A80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 (Отлично)</w:t>
            </w:r>
          </w:p>
        </w:tc>
        <w:tc>
          <w:tcPr>
            <w:tcW w:w="6219" w:type="dxa"/>
          </w:tcPr>
          <w:p w14:paraId="60D61A85" w14:textId="77777777" w:rsidR="000117A9" w:rsidRPr="00396A80" w:rsidRDefault="000117A9" w:rsidP="00884359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системность и глубину знаний, полученных при прохождении практики;</w:t>
            </w:r>
          </w:p>
          <w:p w14:paraId="10C44420" w14:textId="77777777" w:rsidR="000117A9" w:rsidRPr="00396A80" w:rsidRDefault="000117A9" w:rsidP="00884359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стилистически грамотно, логически правильно излагает ответы на вопросы;</w:t>
            </w:r>
          </w:p>
          <w:p w14:paraId="54763100" w14:textId="77777777" w:rsidR="000117A9" w:rsidRPr="00396A80" w:rsidRDefault="000117A9" w:rsidP="00884359">
            <w:pPr>
              <w:pStyle w:val="a5"/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дает исчерпывающие ответы на дополнительные вопросы по темам, предусмотренным программой практики.</w:t>
            </w:r>
          </w:p>
        </w:tc>
      </w:tr>
      <w:tr w:rsidR="000117A9" w:rsidRPr="00396A80" w14:paraId="075FB571" w14:textId="77777777" w:rsidTr="00F618F9">
        <w:tc>
          <w:tcPr>
            <w:tcW w:w="704" w:type="dxa"/>
          </w:tcPr>
          <w:p w14:paraId="7D0F4959" w14:textId="77777777" w:rsidR="000117A9" w:rsidRPr="00396A80" w:rsidRDefault="000117A9" w:rsidP="00F618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2589" w:type="dxa"/>
          </w:tcPr>
          <w:p w14:paraId="4E7DC56E" w14:textId="77777777" w:rsidR="000117A9" w:rsidRPr="00396A80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Хорошо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19" w:type="dxa"/>
          </w:tcPr>
          <w:p w14:paraId="4A0BEE98" w14:textId="77777777" w:rsidR="000117A9" w:rsidRPr="00396A80" w:rsidRDefault="000117A9" w:rsidP="00884359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</w:t>
            </w:r>
          </w:p>
          <w:p w14:paraId="46CD0AB2" w14:textId="77777777" w:rsidR="000117A9" w:rsidRPr="00396A80" w:rsidRDefault="000117A9" w:rsidP="00884359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владеет необходимой для ответа терминологией;</w:t>
            </w:r>
          </w:p>
          <w:p w14:paraId="43202176" w14:textId="77777777" w:rsidR="000117A9" w:rsidRPr="00396A80" w:rsidRDefault="000117A9" w:rsidP="00884359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недостаточно полно раскрывает сущность вопроса;</w:t>
            </w:r>
          </w:p>
          <w:p w14:paraId="42B07AB1" w14:textId="77777777" w:rsidR="000117A9" w:rsidRPr="00396A80" w:rsidRDefault="000117A9" w:rsidP="00884359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допускает незначительные ошибки, но исправляется при наводящих вопросах.</w:t>
            </w:r>
          </w:p>
        </w:tc>
      </w:tr>
      <w:tr w:rsidR="000117A9" w:rsidRPr="00396A80" w14:paraId="0C7A04C4" w14:textId="77777777" w:rsidTr="00F618F9">
        <w:tc>
          <w:tcPr>
            <w:tcW w:w="704" w:type="dxa"/>
          </w:tcPr>
          <w:p w14:paraId="7DC05B0E" w14:textId="77777777" w:rsidR="000117A9" w:rsidRPr="00396A80" w:rsidRDefault="000117A9" w:rsidP="00F618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2589" w:type="dxa"/>
          </w:tcPr>
          <w:p w14:paraId="57723254" w14:textId="77777777" w:rsidR="000117A9" w:rsidRPr="00396A80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Зачтено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Удовлетворительно</w:t>
            </w: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219" w:type="dxa"/>
          </w:tcPr>
          <w:p w14:paraId="53019F4D" w14:textId="77777777" w:rsidR="000117A9" w:rsidRPr="00396A80" w:rsidRDefault="000117A9" w:rsidP="00884359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недостаточно последовательные знания по вопросам программы практики;</w:t>
            </w:r>
          </w:p>
          <w:p w14:paraId="00491E33" w14:textId="77777777" w:rsidR="000117A9" w:rsidRPr="00396A80" w:rsidRDefault="000117A9" w:rsidP="00884359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использует специальную терминологию, но могут быть допущены 1-2 ошибки в определении основных понятий, которые обучающийся затрудняется исправить самостоятельно;</w:t>
            </w:r>
          </w:p>
          <w:p w14:paraId="10183A1C" w14:textId="77777777" w:rsidR="000117A9" w:rsidRPr="00396A80" w:rsidRDefault="000117A9" w:rsidP="00884359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способен самостоятельно, но не глубоко, анализировать материал, раскрывает сущность решаемой проблемы только при наводящих вопросах.</w:t>
            </w:r>
          </w:p>
        </w:tc>
      </w:tr>
      <w:tr w:rsidR="000117A9" w:rsidRPr="00396A80" w14:paraId="2E881107" w14:textId="77777777" w:rsidTr="00F618F9">
        <w:tc>
          <w:tcPr>
            <w:tcW w:w="704" w:type="dxa"/>
          </w:tcPr>
          <w:p w14:paraId="401584B6" w14:textId="77777777" w:rsidR="000117A9" w:rsidRPr="00396A80" w:rsidRDefault="000117A9" w:rsidP="00F618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</w:t>
            </w:r>
          </w:p>
        </w:tc>
        <w:tc>
          <w:tcPr>
            <w:tcW w:w="2589" w:type="dxa"/>
          </w:tcPr>
          <w:p w14:paraId="14911E48" w14:textId="77777777" w:rsidR="000117A9" w:rsidRPr="00396A80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  <w:p w14:paraId="1E4365E2" w14:textId="77777777" w:rsidR="000117A9" w:rsidRPr="00396A80" w:rsidRDefault="000117A9" w:rsidP="00F618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(неудовлетворительно)</w:t>
            </w:r>
          </w:p>
        </w:tc>
        <w:tc>
          <w:tcPr>
            <w:tcW w:w="6219" w:type="dxa"/>
          </w:tcPr>
          <w:p w14:paraId="1AA84BA5" w14:textId="77777777" w:rsidR="000117A9" w:rsidRPr="00396A80" w:rsidRDefault="000117A9" w:rsidP="00884359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обучающийся демонстрирует фрагментарные знания в рамках программы практики;</w:t>
            </w:r>
          </w:p>
          <w:p w14:paraId="456AC9CA" w14:textId="77777777" w:rsidR="000117A9" w:rsidRPr="00396A80" w:rsidRDefault="000117A9" w:rsidP="00884359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не владеет минимально необходимой терминологией;</w:t>
            </w:r>
          </w:p>
          <w:p w14:paraId="2CCC23D9" w14:textId="77777777" w:rsidR="000117A9" w:rsidRPr="00396A80" w:rsidRDefault="000117A9" w:rsidP="00884359">
            <w:pPr>
              <w:numPr>
                <w:ilvl w:val="0"/>
                <w:numId w:val="1"/>
              </w:numPr>
              <w:ind w:left="4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6A80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допускает грубые логические ошибки, отвечая на вопросы, которые не может исправить самостоятельно.</w:t>
            </w:r>
          </w:p>
        </w:tc>
      </w:tr>
    </w:tbl>
    <w:p w14:paraId="6DDB2726" w14:textId="7CC698E1" w:rsidR="006570DB" w:rsidRPr="006570DB" w:rsidRDefault="003E21E7" w:rsidP="006570DB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Toc45282419"/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570DB" w:rsidRPr="006570DB">
        <w:rPr>
          <w:rFonts w:ascii="Times New Roman" w:hAnsi="Times New Roman" w:cs="Times New Roman"/>
          <w:b/>
          <w:bCs/>
          <w:sz w:val="28"/>
          <w:szCs w:val="28"/>
        </w:rPr>
        <w:t xml:space="preserve">. Учебно-методическое и материально-техническое обеспечение </w:t>
      </w:r>
      <w:bookmarkEnd w:id="11"/>
      <w:r w:rsidR="00236DB8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379A062D" w14:textId="77777777" w:rsidR="00884359" w:rsidRPr="006570DB" w:rsidRDefault="00884359" w:rsidP="00884359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570DB">
        <w:rPr>
          <w:rFonts w:ascii="Times New Roman" w:hAnsi="Times New Roman" w:cs="Times New Roman"/>
          <w:b/>
          <w:sz w:val="28"/>
          <w:szCs w:val="28"/>
        </w:rPr>
        <w:t>.1. Электронные учебные издания</w:t>
      </w:r>
    </w:p>
    <w:p w14:paraId="0AE6BD1E" w14:textId="5F0BA448" w:rsidR="007B25B6" w:rsidRPr="007B25B6" w:rsidRDefault="007B25B6" w:rsidP="007B25B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B6">
        <w:rPr>
          <w:rFonts w:ascii="Times New Roman" w:hAnsi="Times New Roman" w:cs="Times New Roman"/>
          <w:sz w:val="28"/>
          <w:szCs w:val="28"/>
        </w:rPr>
        <w:t xml:space="preserve">Гражданское право. Часть 1 [Электронный ресурс] : учебник для студентов вузов, обучающихся по направлению «Юриспруденция» / А.В. Барков [и др.]. — 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 xml:space="preserve"> данные. — М. : ЮНИТИ-ДАНА, 2015. — 543 c. — 978-5-238-02113-3. — Режим доступа: http://www.iprbookshop.ru/52459.html -  ЭБС «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>».</w:t>
      </w:r>
    </w:p>
    <w:p w14:paraId="50F1CCC3" w14:textId="05AF2D37" w:rsidR="007B25B6" w:rsidRPr="007B25B6" w:rsidRDefault="007B25B6" w:rsidP="007B25B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B6">
        <w:rPr>
          <w:rFonts w:ascii="Times New Roman" w:hAnsi="Times New Roman" w:cs="Times New Roman"/>
          <w:sz w:val="28"/>
          <w:szCs w:val="28"/>
        </w:rPr>
        <w:t xml:space="preserve">Гражданское право. Часть 2 [Электронный ресурс] : учебник для студентов вузов, обучающихся по направлению «Юриспруденция» / А.В. Барков [и др.]. — 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 xml:space="preserve"> данные. — М. : ЮНИТИ-ДАНА, 2015. — 751 c. — 978-5-238-02114-0. — Режим доступа: http://www.iprbookshop.ru/52460.html - ЭБС «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>».</w:t>
      </w:r>
    </w:p>
    <w:p w14:paraId="67493CC3" w14:textId="7D07E26C" w:rsidR="007B25B6" w:rsidRPr="007B25B6" w:rsidRDefault="007B25B6" w:rsidP="007B25B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B6">
        <w:rPr>
          <w:rFonts w:ascii="Times New Roman" w:hAnsi="Times New Roman" w:cs="Times New Roman"/>
          <w:sz w:val="28"/>
          <w:szCs w:val="28"/>
        </w:rPr>
        <w:t>Седлова Е.В. Организация адвокатуры и адвокатской деятельности [Электронный ресурс]: учебное пособие/ Е.В. Седлова— Электрон. текстовые данные.— М.: Всероссийский государственный университет юстиции (РПА Минюста России), 2015.— 88 c.— Режим доступа: http://www.iprbookshop.ru/43227.html.— ЭБС «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AD0291" w14:textId="32864F82" w:rsidR="007B25B6" w:rsidRPr="007B25B6" w:rsidRDefault="007B25B6" w:rsidP="007B25B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B6">
        <w:rPr>
          <w:rFonts w:ascii="Times New Roman" w:hAnsi="Times New Roman" w:cs="Times New Roman"/>
          <w:sz w:val="28"/>
          <w:szCs w:val="28"/>
        </w:rPr>
        <w:t>Щербакова Л.Г. Основы нотариата и адвокатуры [Электронный ресурс]: учебное пособие/ Л.Г. Щербакова— Электрон. текстовые данные.— Москва, Саратов: Всероссийский государственный университет юстиции (РПА Минюста России), Ай Пи Эр Медиа, 2016.— 338 c.— Режим доступа: http://www.iprbookshop.ru/49846.html.— ЭБС «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87FB32" w14:textId="65A4F4E2" w:rsidR="007B25B6" w:rsidRPr="007B25B6" w:rsidRDefault="007B25B6" w:rsidP="007B25B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B6">
        <w:rPr>
          <w:rFonts w:ascii="Times New Roman" w:hAnsi="Times New Roman" w:cs="Times New Roman"/>
          <w:sz w:val="28"/>
          <w:szCs w:val="28"/>
        </w:rPr>
        <w:t xml:space="preserve">Комментарий к Гражданскому кодексу Российской Федерации (часть первая от 30 ноября 1994 г. N 51-ФЗ) (2-е издание) [Электронный ресурс]/ Н.А. 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Агешкина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 xml:space="preserve"> [и др.].— 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 xml:space="preserve"> данные.— Саратов: Ай Пи Эр Медиа, 2017.— 1051 c.— Режим доступа: http://www.iprbookshop.ru/62900.html.— ЭБС «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BC75FF" w14:textId="045366F6" w:rsidR="007B25B6" w:rsidRPr="007B25B6" w:rsidRDefault="007B25B6" w:rsidP="007B25B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B6">
        <w:rPr>
          <w:rFonts w:ascii="Times New Roman" w:hAnsi="Times New Roman" w:cs="Times New Roman"/>
          <w:sz w:val="28"/>
          <w:szCs w:val="28"/>
        </w:rPr>
        <w:t xml:space="preserve">Комментарий к Гражданскому кодексу Российской Федерации (часть вторая от 26 января 1996 г. № 14-ФЗ) [Электронный ресурс]/ Н.А. </w:t>
      </w:r>
      <w:r w:rsidRPr="007B25B6">
        <w:rPr>
          <w:rFonts w:ascii="Times New Roman" w:hAnsi="Times New Roman" w:cs="Times New Roman"/>
          <w:sz w:val="28"/>
          <w:szCs w:val="28"/>
        </w:rPr>
        <w:lastRenderedPageBreak/>
        <w:t xml:space="preserve">Баринов [и др.].— 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 xml:space="preserve"> данные.— Саратов: Ай Пи Эр Медиа, 2014.— 1018 c.— Режим доступа: http://www.iprbookshop.ru/27492.html.— ЭБС «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AD3E6A" w14:textId="0EA18B37" w:rsidR="007B25B6" w:rsidRPr="007B25B6" w:rsidRDefault="007B25B6" w:rsidP="007B25B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5B6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 [Электронный ресурс]: постатейный комментарий к главам 1, 2, 3/ Б.М. 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Гонгало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 xml:space="preserve"> [и др.].— 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Электрон.текстовые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 xml:space="preserve"> данные.— М.: Статут, 2014.— 336 c.— Режим доступа: http://www.iprbookshop.ru/29142.html.— ЭБС «</w:t>
      </w:r>
      <w:proofErr w:type="spellStart"/>
      <w:r w:rsidRPr="007B25B6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B25B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7571F2" w14:textId="77777777" w:rsidR="00884359" w:rsidRPr="006570DB" w:rsidRDefault="00884359" w:rsidP="00884359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570DB">
        <w:rPr>
          <w:rFonts w:ascii="Times New Roman" w:hAnsi="Times New Roman" w:cs="Times New Roman"/>
          <w:b/>
          <w:sz w:val="28"/>
          <w:szCs w:val="28"/>
        </w:rPr>
        <w:t>.2. Электронные образовательные ресурсы</w:t>
      </w:r>
    </w:p>
    <w:p w14:paraId="510499BE" w14:textId="77777777" w:rsidR="007B25B6" w:rsidRPr="007F1687" w:rsidRDefault="007B25B6" w:rsidP="007B25B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687">
        <w:rPr>
          <w:rFonts w:ascii="Times New Roman" w:hAnsi="Times New Roman" w:cs="Times New Roman"/>
          <w:sz w:val="28"/>
          <w:szCs w:val="28"/>
        </w:rPr>
        <w:t>Академический юридический журнал</w:t>
      </w:r>
      <w:r w:rsidRPr="006570DB">
        <w:rPr>
          <w:rFonts w:ascii="Times New Roman" w:hAnsi="Times New Roman" w:cs="Times New Roman"/>
          <w:sz w:val="28"/>
          <w:szCs w:val="28"/>
        </w:rPr>
        <w:t xml:space="preserve"> [Электронный ресурс]. – URL: </w:t>
      </w:r>
      <w:hyperlink r:id="rId7" w:history="1">
        <w:r w:rsidRPr="00602340">
          <w:rPr>
            <w:rStyle w:val="a4"/>
            <w:rFonts w:ascii="Times New Roman" w:hAnsi="Times New Roman" w:cs="Times New Roman"/>
            <w:sz w:val="28"/>
            <w:szCs w:val="28"/>
          </w:rPr>
          <w:t>http://www.iprbookshop.ru/6393.html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388AF161" w14:textId="77777777" w:rsidR="007B25B6" w:rsidRPr="007F1687" w:rsidRDefault="007B25B6" w:rsidP="007B25B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1687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7F1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1687">
        <w:rPr>
          <w:rFonts w:ascii="Times New Roman" w:hAnsi="Times New Roman" w:cs="Times New Roman"/>
          <w:sz w:val="28"/>
          <w:szCs w:val="28"/>
        </w:rPr>
        <w:t>russica</w:t>
      </w:r>
      <w:proofErr w:type="spellEnd"/>
      <w:r w:rsidRPr="007F1687">
        <w:rPr>
          <w:rFonts w:ascii="Times New Roman" w:hAnsi="Times New Roman" w:cs="Times New Roman"/>
          <w:sz w:val="28"/>
          <w:szCs w:val="28"/>
        </w:rPr>
        <w:t xml:space="preserve"> (Русский закон)</w:t>
      </w:r>
      <w:r w:rsidRPr="006570DB">
        <w:rPr>
          <w:rFonts w:ascii="Times New Roman" w:hAnsi="Times New Roman" w:cs="Times New Roman"/>
          <w:sz w:val="28"/>
          <w:szCs w:val="28"/>
        </w:rPr>
        <w:t xml:space="preserve"> [Электронный ресурс]. – URL: </w:t>
      </w:r>
      <w:hyperlink r:id="rId8" w:history="1">
        <w:r w:rsidRPr="00602340">
          <w:rPr>
            <w:rStyle w:val="a4"/>
            <w:rFonts w:ascii="Times New Roman" w:hAnsi="Times New Roman" w:cs="Times New Roman"/>
            <w:sz w:val="28"/>
            <w:szCs w:val="28"/>
          </w:rPr>
          <w:t>http://www.iprbookshop.ru/63405.html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55AF5FF" w14:textId="77777777" w:rsidR="007B25B6" w:rsidRDefault="007B25B6" w:rsidP="007B25B6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687">
        <w:rPr>
          <w:rFonts w:ascii="Times New Roman" w:hAnsi="Times New Roman" w:cs="Times New Roman"/>
          <w:sz w:val="28"/>
          <w:szCs w:val="28"/>
        </w:rPr>
        <w:t>Актуальные проблемы российского права</w:t>
      </w:r>
      <w:r w:rsidRPr="006570DB">
        <w:rPr>
          <w:rFonts w:ascii="Times New Roman" w:hAnsi="Times New Roman" w:cs="Times New Roman"/>
          <w:sz w:val="28"/>
          <w:szCs w:val="28"/>
        </w:rPr>
        <w:t xml:space="preserve"> [Электронный ресурс]. – URL: </w:t>
      </w:r>
      <w:hyperlink r:id="rId9" w:history="1">
        <w:r w:rsidRPr="00602340">
          <w:rPr>
            <w:rStyle w:val="a4"/>
            <w:rFonts w:ascii="Times New Roman" w:hAnsi="Times New Roman" w:cs="Times New Roman"/>
            <w:sz w:val="28"/>
            <w:szCs w:val="28"/>
          </w:rPr>
          <w:t>http://www.iprbookshop.ru/63202.html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0A13DC9" w14:textId="66667806" w:rsidR="00884359" w:rsidRPr="007F1687" w:rsidRDefault="00884359" w:rsidP="0088435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687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 </w:t>
      </w:r>
      <w:proofErr w:type="spellStart"/>
      <w:r w:rsidRPr="007F1687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F1687">
        <w:rPr>
          <w:rFonts w:ascii="Times New Roman" w:hAnsi="Times New Roman" w:cs="Times New Roman"/>
          <w:sz w:val="28"/>
          <w:szCs w:val="28"/>
        </w:rPr>
        <w:t xml:space="preserve"> (ЭБС </w:t>
      </w:r>
      <w:proofErr w:type="spellStart"/>
      <w:r w:rsidRPr="007F1687">
        <w:rPr>
          <w:rFonts w:ascii="Times New Roman" w:hAnsi="Times New Roman" w:cs="Times New Roman"/>
          <w:sz w:val="28"/>
          <w:szCs w:val="28"/>
        </w:rPr>
        <w:t>IPRbooks</w:t>
      </w:r>
      <w:proofErr w:type="spellEnd"/>
      <w:r w:rsidRPr="007F1687">
        <w:rPr>
          <w:rFonts w:ascii="Times New Roman" w:hAnsi="Times New Roman" w:cs="Times New Roman"/>
          <w:sz w:val="28"/>
          <w:szCs w:val="28"/>
        </w:rPr>
        <w:t xml:space="preserve">) – электронная библиотека по всем отраслям знаний </w:t>
      </w:r>
      <w:hyperlink r:id="rId10" w:history="1">
        <w:r w:rsidRPr="007F1687">
          <w:rPr>
            <w:rStyle w:val="a4"/>
            <w:rFonts w:ascii="Times New Roman" w:hAnsi="Times New Roman" w:cs="Times New Roman"/>
            <w:sz w:val="28"/>
            <w:szCs w:val="28"/>
          </w:rPr>
          <w:t>http://www.iprbookshop.ru</w:t>
        </w:r>
      </w:hyperlink>
      <w:r w:rsidR="007B25B6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14:paraId="64CC1EEF" w14:textId="77777777" w:rsidR="00884359" w:rsidRPr="007F1687" w:rsidRDefault="00884359" w:rsidP="0088435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68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F1687">
        <w:rPr>
          <w:rFonts w:ascii="Times New Roman" w:hAnsi="Times New Roman" w:cs="Times New Roman"/>
          <w:sz w:val="28"/>
          <w:szCs w:val="28"/>
        </w:rPr>
        <w:t>-</w:t>
      </w:r>
      <w:r w:rsidRPr="007F168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F1687">
        <w:rPr>
          <w:rFonts w:ascii="Times New Roman" w:hAnsi="Times New Roman" w:cs="Times New Roman"/>
          <w:sz w:val="28"/>
          <w:szCs w:val="28"/>
        </w:rPr>
        <w:t xml:space="preserve">ibrary.ru: Научная электронная библиотека [Электронный ресурс]. – URL: </w:t>
      </w:r>
      <w:hyperlink r:id="rId11" w:history="1">
        <w:r w:rsidRPr="007F1687">
          <w:rPr>
            <w:rStyle w:val="a4"/>
            <w:rFonts w:ascii="Times New Roman" w:hAnsi="Times New Roman" w:cs="Times New Roman"/>
            <w:sz w:val="28"/>
            <w:szCs w:val="28"/>
          </w:rPr>
          <w:t>http://elibrary.ru/</w:t>
        </w:r>
      </w:hyperlink>
      <w:r w:rsidRPr="007F1687">
        <w:rPr>
          <w:rFonts w:ascii="Times New Roman" w:hAnsi="Times New Roman" w:cs="Times New Roman"/>
          <w:sz w:val="28"/>
          <w:szCs w:val="28"/>
        </w:rPr>
        <w:t>.</w:t>
      </w:r>
    </w:p>
    <w:p w14:paraId="05CBABA4" w14:textId="77777777" w:rsidR="00884359" w:rsidRPr="007F1687" w:rsidRDefault="00884359" w:rsidP="00884359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687">
        <w:rPr>
          <w:rFonts w:ascii="Times New Roman" w:hAnsi="Times New Roman" w:cs="Times New Roman"/>
          <w:sz w:val="28"/>
          <w:szCs w:val="28"/>
        </w:rPr>
        <w:t>Научная электронная библиотека «</w:t>
      </w:r>
      <w:proofErr w:type="spellStart"/>
      <w:r w:rsidRPr="007F1687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7F1687">
        <w:rPr>
          <w:rFonts w:ascii="Times New Roman" w:hAnsi="Times New Roman" w:cs="Times New Roman"/>
          <w:sz w:val="28"/>
          <w:szCs w:val="28"/>
        </w:rPr>
        <w:t xml:space="preserve">» [Электронный ресурс]. – URL: </w:t>
      </w:r>
      <w:hyperlink r:id="rId12" w:history="1">
        <w:r w:rsidRPr="007F16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F168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Pr="007F16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cyberleninka</w:t>
        </w:r>
        <w:r w:rsidRPr="007F168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7F168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7F1687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7F1687">
        <w:rPr>
          <w:rFonts w:ascii="Times New Roman" w:hAnsi="Times New Roman" w:cs="Times New Roman"/>
          <w:sz w:val="28"/>
          <w:szCs w:val="28"/>
        </w:rPr>
        <w:t>.</w:t>
      </w:r>
    </w:p>
    <w:p w14:paraId="4AA5335F" w14:textId="317FD45F" w:rsidR="000117A9" w:rsidRPr="00324026" w:rsidRDefault="003E21E7" w:rsidP="00324026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24026" w:rsidRPr="00324026">
        <w:rPr>
          <w:rFonts w:ascii="Times New Roman" w:hAnsi="Times New Roman" w:cs="Times New Roman"/>
          <w:b/>
          <w:sz w:val="28"/>
          <w:szCs w:val="28"/>
        </w:rPr>
        <w:t>.3</w:t>
      </w:r>
      <w:r w:rsidR="000117A9" w:rsidRPr="00324026">
        <w:rPr>
          <w:rFonts w:ascii="Times New Roman" w:hAnsi="Times New Roman" w:cs="Times New Roman"/>
          <w:b/>
          <w:sz w:val="28"/>
          <w:szCs w:val="28"/>
        </w:rPr>
        <w:t>. Описание материально-технической базы, необходимой для проведения практики</w:t>
      </w:r>
    </w:p>
    <w:p w14:paraId="3EB0A00C" w14:textId="77777777" w:rsidR="000117A9" w:rsidRPr="004066B5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B5">
        <w:rPr>
          <w:rFonts w:ascii="Times New Roman" w:hAnsi="Times New Roman" w:cs="Times New Roman"/>
          <w:sz w:val="28"/>
          <w:szCs w:val="28"/>
        </w:rPr>
        <w:t>Материально-техническое обеспечение практики достаточно для достижения целей практики и соответствует действующим санитарным и противопожарным нормам, а также требованиям техники безопасности.</w:t>
      </w:r>
    </w:p>
    <w:p w14:paraId="28FCAE6A" w14:textId="77777777" w:rsidR="00324026" w:rsidRDefault="00324026" w:rsidP="00324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9D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Pr="0011339D">
        <w:rPr>
          <w:rFonts w:ascii="Times New Roman" w:hAnsi="Times New Roman" w:cs="Times New Roman"/>
          <w:sz w:val="28"/>
          <w:szCs w:val="28"/>
        </w:rPr>
        <w:t xml:space="preserve">профильные организации создают условия для реализации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11339D">
        <w:rPr>
          <w:rFonts w:ascii="Times New Roman" w:hAnsi="Times New Roman" w:cs="Times New Roman"/>
          <w:sz w:val="28"/>
          <w:szCs w:val="28"/>
        </w:rPr>
        <w:t>, предоставляют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14:paraId="18F8D2B7" w14:textId="7715A04C" w:rsidR="000117A9" w:rsidRPr="004066B5" w:rsidRDefault="000117A9" w:rsidP="00011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6B5">
        <w:rPr>
          <w:rFonts w:ascii="Times New Roman" w:hAnsi="Times New Roman" w:cs="Times New Roman"/>
          <w:sz w:val="28"/>
          <w:szCs w:val="28"/>
        </w:rPr>
        <w:t>Обучающимся обеспечивается возможность доступа к информации, необходимой для выполнения индивидуального задания на практику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66B5">
        <w:rPr>
          <w:rFonts w:ascii="Times New Roman" w:hAnsi="Times New Roman" w:cs="Times New Roman"/>
          <w:sz w:val="28"/>
          <w:szCs w:val="28"/>
        </w:rPr>
        <w:t xml:space="preserve"> написанию отчета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417475">
        <w:rPr>
          <w:rFonts w:ascii="Times New Roman" w:hAnsi="Times New Roman" w:cs="Times New Roman"/>
          <w:sz w:val="28"/>
          <w:szCs w:val="28"/>
        </w:rPr>
        <w:t xml:space="preserve">оформлению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417475">
        <w:rPr>
          <w:rFonts w:ascii="Times New Roman" w:hAnsi="Times New Roman" w:cs="Times New Roman"/>
          <w:sz w:val="28"/>
          <w:szCs w:val="28"/>
        </w:rPr>
        <w:t xml:space="preserve">материалов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417475">
        <w:rPr>
          <w:rFonts w:ascii="Times New Roman" w:hAnsi="Times New Roman" w:cs="Times New Roman"/>
          <w:sz w:val="28"/>
          <w:szCs w:val="28"/>
        </w:rPr>
        <w:t>практик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7475">
        <w:rPr>
          <w:rFonts w:ascii="Times New Roman" w:hAnsi="Times New Roman" w:cs="Times New Roman"/>
          <w:sz w:val="28"/>
          <w:szCs w:val="28"/>
        </w:rPr>
        <w:t xml:space="preserve"> в соответствии с ОПОП ВО</w:t>
      </w:r>
      <w:r w:rsidRPr="004066B5">
        <w:rPr>
          <w:rFonts w:ascii="Times New Roman" w:hAnsi="Times New Roman" w:cs="Times New Roman"/>
          <w:sz w:val="28"/>
          <w:szCs w:val="28"/>
        </w:rPr>
        <w:t>, через</w:t>
      </w:r>
      <w:r w:rsidR="00324026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информационно-телекоммуникационную сеть</w:t>
      </w:r>
      <w:r w:rsidRPr="004066B5">
        <w:rPr>
          <w:rFonts w:ascii="Times New Roman" w:hAnsi="Times New Roman" w:cs="Times New Roman"/>
          <w:sz w:val="28"/>
          <w:szCs w:val="28"/>
        </w:rPr>
        <w:t xml:space="preserve"> </w:t>
      </w:r>
      <w:r w:rsidR="00324026">
        <w:rPr>
          <w:rFonts w:ascii="Times New Roman" w:hAnsi="Times New Roman" w:cs="Times New Roman"/>
          <w:sz w:val="28"/>
          <w:szCs w:val="28"/>
        </w:rPr>
        <w:t>«</w:t>
      </w:r>
      <w:r w:rsidRPr="004066B5">
        <w:rPr>
          <w:rFonts w:ascii="Times New Roman" w:hAnsi="Times New Roman" w:cs="Times New Roman"/>
          <w:sz w:val="28"/>
          <w:szCs w:val="28"/>
        </w:rPr>
        <w:t>Интернет</w:t>
      </w:r>
      <w:r w:rsidR="00324026">
        <w:rPr>
          <w:rFonts w:ascii="Times New Roman" w:hAnsi="Times New Roman" w:cs="Times New Roman"/>
          <w:sz w:val="28"/>
          <w:szCs w:val="28"/>
        </w:rPr>
        <w:t>»</w:t>
      </w:r>
      <w:r w:rsidRPr="004066B5">
        <w:rPr>
          <w:rFonts w:ascii="Times New Roman" w:hAnsi="Times New Roman" w:cs="Times New Roman"/>
          <w:sz w:val="28"/>
          <w:szCs w:val="28"/>
        </w:rPr>
        <w:t xml:space="preserve"> в зале библиотеки, в помещениях для самостоятельной работы обучающихся, а также в личных кабинетах обучающихся в электронной информационно-образовательной среде </w:t>
      </w:r>
      <w:r w:rsidR="00185936" w:rsidRPr="00185936">
        <w:rPr>
          <w:rFonts w:ascii="Times New Roman" w:hAnsi="Times New Roman" w:cs="Times New Roman"/>
          <w:sz w:val="28"/>
          <w:szCs w:val="28"/>
        </w:rPr>
        <w:t>УВО «Институт финансов и права»</w:t>
      </w:r>
      <w:r w:rsidRPr="004066B5">
        <w:rPr>
          <w:rFonts w:ascii="Times New Roman" w:hAnsi="Times New Roman" w:cs="Times New Roman"/>
          <w:sz w:val="28"/>
          <w:szCs w:val="28"/>
        </w:rPr>
        <w:t>.</w:t>
      </w:r>
    </w:p>
    <w:p w14:paraId="1CB86E9B" w14:textId="77777777" w:rsidR="000117A9" w:rsidRDefault="000117A9" w:rsidP="000117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bookmarkEnd w:id="10"/>
    <w:p w14:paraId="417EEDD7" w14:textId="77777777" w:rsidR="007A32F2" w:rsidRPr="00A40B74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4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Pr="00A40B7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1</w:t>
      </w:r>
    </w:p>
    <w:p w14:paraId="3D772EB1" w14:textId="77777777" w:rsidR="007A32F2" w:rsidRPr="002476B1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A31CCC3" w14:textId="77777777" w:rsidR="000B6358" w:rsidRDefault="007A32F2" w:rsidP="007A32F2">
      <w:pPr>
        <w:jc w:val="center"/>
        <w:rPr>
          <w:rFonts w:ascii="Times New Roman" w:eastAsia="Arial" w:hAnsi="Times New Roman"/>
          <w:sz w:val="24"/>
          <w:szCs w:val="24"/>
        </w:rPr>
      </w:pPr>
      <w:r w:rsidRPr="00EB358B">
        <w:rPr>
          <w:rFonts w:ascii="Times New Roman" w:eastAsia="Arial" w:hAnsi="Times New Roman"/>
          <w:sz w:val="24"/>
          <w:szCs w:val="24"/>
        </w:rPr>
        <w:t xml:space="preserve">УЧРЕЖДЕНИЕ ВЫСШЕГО ОБРАЗОВАНИЯ </w:t>
      </w:r>
    </w:p>
    <w:p w14:paraId="61689D6A" w14:textId="774BAB93" w:rsidR="007A32F2" w:rsidRPr="00594C9B" w:rsidRDefault="00594C9B" w:rsidP="007A32F2">
      <w:pPr>
        <w:jc w:val="center"/>
        <w:rPr>
          <w:rFonts w:ascii="Times New Roman" w:eastAsia="Arial" w:hAnsi="Times New Roman"/>
          <w:sz w:val="28"/>
          <w:szCs w:val="28"/>
        </w:rPr>
      </w:pPr>
      <w:r w:rsidRPr="00594C9B">
        <w:rPr>
          <w:rFonts w:ascii="Times New Roman" w:eastAsia="Calibri" w:hAnsi="Times New Roman" w:cs="Times New Roman"/>
          <w:sz w:val="28"/>
          <w:szCs w:val="28"/>
        </w:rPr>
        <w:t xml:space="preserve"> «Институт финансов и права»</w:t>
      </w:r>
    </w:p>
    <w:p w14:paraId="056BCC78" w14:textId="71B677C3" w:rsidR="007A32F2" w:rsidRPr="0068238F" w:rsidRDefault="000B6358" w:rsidP="007A32F2">
      <w:pPr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Кафедра юридических дисциплин</w:t>
      </w:r>
    </w:p>
    <w:p w14:paraId="138FCCB9" w14:textId="77777777" w:rsidR="007A32F2" w:rsidRPr="001228E5" w:rsidRDefault="007A32F2" w:rsidP="007A32F2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0EAD805E" w14:textId="77777777" w:rsidR="007A32F2" w:rsidRPr="001228E5" w:rsidRDefault="007A32F2" w:rsidP="007A32F2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3122619A" w14:textId="77777777" w:rsidR="007A32F2" w:rsidRPr="001228E5" w:rsidRDefault="007A32F2" w:rsidP="007A32F2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0F07276A" w14:textId="77777777" w:rsidR="007A32F2" w:rsidRPr="001228E5" w:rsidRDefault="007A32F2" w:rsidP="007A32F2">
      <w:pPr>
        <w:jc w:val="center"/>
        <w:rPr>
          <w:rFonts w:ascii="Times New Roman" w:eastAsia="Arial" w:hAnsi="Times New Roman"/>
          <w:sz w:val="24"/>
          <w:szCs w:val="24"/>
        </w:rPr>
      </w:pPr>
    </w:p>
    <w:p w14:paraId="207FD883" w14:textId="77777777" w:rsidR="007A32F2" w:rsidRPr="001228E5" w:rsidRDefault="007A32F2" w:rsidP="007A32F2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b/>
          <w:sz w:val="24"/>
          <w:szCs w:val="24"/>
        </w:rPr>
        <w:t>О Т Ч Е Т</w:t>
      </w:r>
    </w:p>
    <w:p w14:paraId="63A1EC9C" w14:textId="77777777" w:rsidR="007A32F2" w:rsidRPr="001228E5" w:rsidRDefault="007A32F2" w:rsidP="007A32F2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b/>
          <w:sz w:val="24"/>
          <w:szCs w:val="24"/>
        </w:rPr>
        <w:t>О ПРОХОЖДЕНИИ ПРАКТИКИ</w:t>
      </w:r>
    </w:p>
    <w:p w14:paraId="55FF0067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32BF4031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6E0E6A4B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3A10BEED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2F79515B" w14:textId="77777777" w:rsidR="007A32F2" w:rsidRPr="001228E5" w:rsidRDefault="007A32F2" w:rsidP="007A32F2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C32DFEE" w14:textId="77777777" w:rsidR="007A32F2" w:rsidRDefault="007A32F2" w:rsidP="007A32F2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Обучающийся по направлению</w:t>
      </w:r>
      <w:r>
        <w:rPr>
          <w:rFonts w:ascii="Times New Roman" w:hAnsi="Times New Roman"/>
          <w:sz w:val="24"/>
          <w:szCs w:val="24"/>
        </w:rPr>
        <w:t xml:space="preserve"> подготовки </w:t>
      </w:r>
      <w:r w:rsidRPr="001228E5">
        <w:rPr>
          <w:rFonts w:ascii="Times New Roman" w:hAnsi="Times New Roman"/>
          <w:sz w:val="24"/>
          <w:szCs w:val="24"/>
        </w:rPr>
        <w:t>____________</w:t>
      </w:r>
    </w:p>
    <w:p w14:paraId="26C59F6E" w14:textId="77777777" w:rsidR="007A32F2" w:rsidRDefault="007A32F2" w:rsidP="007A32F2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0681FD01" w14:textId="77777777" w:rsidR="007A32F2" w:rsidRDefault="007A32F2" w:rsidP="007A32F2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(профиль): </w:t>
      </w:r>
      <w:r w:rsidRPr="001228E5">
        <w:rPr>
          <w:rFonts w:ascii="Times New Roman" w:hAnsi="Times New Roman"/>
          <w:sz w:val="24"/>
          <w:szCs w:val="24"/>
        </w:rPr>
        <w:t>__________________________</w:t>
      </w:r>
    </w:p>
    <w:p w14:paraId="43D3D220" w14:textId="77777777" w:rsidR="007A32F2" w:rsidRDefault="007A32F2" w:rsidP="007A32F2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3030E965" w14:textId="77777777" w:rsidR="007A32F2" w:rsidRPr="001228E5" w:rsidRDefault="007A32F2" w:rsidP="007A32F2">
      <w:pPr>
        <w:spacing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8E5">
        <w:rPr>
          <w:rFonts w:ascii="Times New Roman" w:hAnsi="Times New Roman"/>
          <w:sz w:val="24"/>
          <w:szCs w:val="24"/>
        </w:rPr>
        <w:t>курса 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8E5">
        <w:rPr>
          <w:rFonts w:ascii="Times New Roman" w:hAnsi="Times New Roman"/>
          <w:sz w:val="24"/>
          <w:szCs w:val="24"/>
        </w:rPr>
        <w:t>группы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28E5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5F76A460" w14:textId="77777777" w:rsidR="007A32F2" w:rsidRDefault="007A32F2" w:rsidP="007A32F2">
      <w:pPr>
        <w:spacing w:after="0" w:line="240" w:lineRule="auto"/>
        <w:ind w:left="3261"/>
        <w:jc w:val="both"/>
        <w:rPr>
          <w:rFonts w:ascii="Times New Roman" w:hAnsi="Times New Roman"/>
          <w:sz w:val="24"/>
          <w:szCs w:val="24"/>
        </w:rPr>
      </w:pPr>
      <w:r w:rsidRPr="001228E5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658CEB29" w14:textId="77777777" w:rsidR="007A32F2" w:rsidRPr="003E21E7" w:rsidRDefault="007A32F2" w:rsidP="007A32F2">
      <w:pPr>
        <w:spacing w:after="0" w:line="240" w:lineRule="auto"/>
        <w:ind w:left="3261"/>
        <w:jc w:val="center"/>
        <w:rPr>
          <w:rFonts w:ascii="Times New Roman" w:hAnsi="Times New Roman"/>
          <w:i/>
          <w:sz w:val="20"/>
          <w:szCs w:val="24"/>
        </w:rPr>
      </w:pPr>
      <w:r w:rsidRPr="003E21E7">
        <w:rPr>
          <w:rFonts w:ascii="Times New Roman" w:hAnsi="Times New Roman"/>
          <w:i/>
          <w:sz w:val="20"/>
          <w:szCs w:val="24"/>
        </w:rPr>
        <w:t>(ФИО)</w:t>
      </w:r>
    </w:p>
    <w:p w14:paraId="6A26807F" w14:textId="77777777" w:rsidR="007A32F2" w:rsidRPr="00525AB5" w:rsidRDefault="007A32F2" w:rsidP="007A32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C8AF6" w14:textId="77777777" w:rsidR="007A32F2" w:rsidRPr="00525AB5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BDEBF" w14:textId="77777777" w:rsidR="007A32F2" w:rsidRPr="00525AB5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D4E5A" w14:textId="77777777" w:rsidR="007A32F2" w:rsidRPr="00525AB5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3D465" w14:textId="77777777" w:rsidR="007A32F2" w:rsidRPr="00525AB5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810B6" w14:textId="77777777" w:rsidR="007A32F2" w:rsidRPr="00525AB5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61738" w14:textId="77777777" w:rsidR="007A32F2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B597FC" w14:textId="77777777" w:rsidR="007A32F2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473D2" w14:textId="77777777" w:rsidR="007A32F2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BE786" w14:textId="77777777" w:rsidR="007A32F2" w:rsidRPr="00525AB5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DEE46" w14:textId="77777777" w:rsidR="007A32F2" w:rsidRPr="00525AB5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8AD129" w14:textId="77777777" w:rsidR="007A32F2" w:rsidRPr="002476B1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202_</w:t>
      </w:r>
    </w:p>
    <w:p w14:paraId="3A871B04" w14:textId="77777777" w:rsidR="007A32F2" w:rsidRDefault="007A32F2" w:rsidP="007A32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C242B83" w14:textId="77777777" w:rsidR="007A32F2" w:rsidRPr="00A40B74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A4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2</w:t>
      </w:r>
    </w:p>
    <w:p w14:paraId="42A6303C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C953A25" w14:textId="77777777" w:rsidR="007A32F2" w:rsidRPr="00EB358B" w:rsidRDefault="007A32F2" w:rsidP="007A32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358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Индивидуальное задание</w:t>
      </w:r>
    </w:p>
    <w:p w14:paraId="03E4A12B" w14:textId="77777777" w:rsidR="007A32F2" w:rsidRPr="004778D0" w:rsidRDefault="007A32F2" w:rsidP="007A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5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ознакомительную</w:t>
      </w:r>
      <w:r w:rsidRPr="00B345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EB358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практику</w:t>
      </w:r>
    </w:p>
    <w:p w14:paraId="7507AEAF" w14:textId="77777777" w:rsidR="007A32F2" w:rsidRPr="004778D0" w:rsidRDefault="007A32F2" w:rsidP="007A3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55507" w14:textId="77777777" w:rsidR="007A32F2" w:rsidRPr="00B25A22" w:rsidRDefault="007A32F2" w:rsidP="007A32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5BC549" w14:textId="77777777" w:rsidR="007A32F2" w:rsidRPr="001228E5" w:rsidRDefault="007A32F2" w:rsidP="007A32F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обучающемуся</w:t>
      </w: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</w:t>
      </w:r>
    </w:p>
    <w:p w14:paraId="06AC4FE6" w14:textId="77777777" w:rsidR="007A32F2" w:rsidRPr="001228E5" w:rsidRDefault="007A32F2" w:rsidP="007A32F2">
      <w:pPr>
        <w:spacing w:after="0" w:line="240" w:lineRule="auto"/>
        <w:jc w:val="center"/>
        <w:rPr>
          <w:rFonts w:ascii="Times New Roman" w:eastAsia="Times New Roman" w:hAnsi="Times New Roman"/>
          <w:i/>
          <w:lang w:eastAsia="ru-RU"/>
        </w:rPr>
      </w:pPr>
      <w:r w:rsidRPr="001228E5">
        <w:rPr>
          <w:rFonts w:ascii="Times New Roman" w:eastAsia="Times New Roman" w:hAnsi="Times New Roman"/>
          <w:i/>
          <w:lang w:eastAsia="ru-RU"/>
        </w:rPr>
        <w:t>(фамилия, имя, отчество обучающегося)</w:t>
      </w:r>
    </w:p>
    <w:p w14:paraId="1B81DDE2" w14:textId="77777777" w:rsidR="007A32F2" w:rsidRDefault="007A32F2" w:rsidP="007A32F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29EAD6" w14:textId="77777777" w:rsidR="007A32F2" w:rsidRPr="001228E5" w:rsidRDefault="007A32F2" w:rsidP="007A32F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Место практики ____________________________________________________</w:t>
      </w:r>
    </w:p>
    <w:p w14:paraId="4322F560" w14:textId="77777777" w:rsidR="007A32F2" w:rsidRPr="001228E5" w:rsidRDefault="007A32F2" w:rsidP="007A32F2">
      <w:pPr>
        <w:widowControl w:val="0"/>
        <w:spacing w:after="0" w:line="240" w:lineRule="auto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28E5">
        <w:rPr>
          <w:rFonts w:ascii="Times New Roman" w:eastAsia="Times New Roman" w:hAnsi="Times New Roman"/>
          <w:i/>
          <w:lang w:eastAsia="ru-RU"/>
        </w:rPr>
        <w:t>(наименование органа власти или организации, учреждения)</w:t>
      </w:r>
    </w:p>
    <w:p w14:paraId="2F2C315A" w14:textId="77777777" w:rsidR="007A32F2" w:rsidRPr="001228E5" w:rsidRDefault="007A32F2" w:rsidP="007A32F2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 с_______________ по _______________________</w:t>
      </w:r>
    </w:p>
    <w:p w14:paraId="4D6E1C7E" w14:textId="77777777" w:rsidR="007A32F2" w:rsidRPr="001228E5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задания:</w:t>
      </w:r>
    </w:p>
    <w:p w14:paraId="1447DC9A" w14:textId="77777777" w:rsidR="007A32F2" w:rsidRPr="001228E5" w:rsidRDefault="007A32F2" w:rsidP="007A32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3E6B6B8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FC8237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461C5BDC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8FCE5A2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2902421B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AEDFDF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0DCF5498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ECF1E1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14:paraId="4E083A73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CB73554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85B268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319FFEC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7BC6CB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2862D38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817E29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2D1A2F1" w14:textId="77777777" w:rsidR="007A32F2" w:rsidRPr="001228E5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64CC4B" w14:textId="001D5B52" w:rsidR="007A32F2" w:rsidRPr="001228E5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практической подготовки </w:t>
      </w:r>
    </w:p>
    <w:p w14:paraId="68FE43CB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/___________________/</w:t>
      </w:r>
    </w:p>
    <w:p w14:paraId="7D7BA7D2" w14:textId="77777777" w:rsidR="007A32F2" w:rsidRPr="003200F0" w:rsidRDefault="007A32F2" w:rsidP="007A32F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(Ф.И.О.)</w:t>
      </w:r>
    </w:p>
    <w:p w14:paraId="0BE224C5" w14:textId="77777777" w:rsidR="007A32F2" w:rsidRDefault="007A32F2" w:rsidP="007A32F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«___» ____________ 202__ г.</w:t>
      </w:r>
    </w:p>
    <w:p w14:paraId="7DA9483E" w14:textId="77777777" w:rsidR="007A32F2" w:rsidRPr="001228E5" w:rsidRDefault="007A32F2" w:rsidP="007A32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Обучающийся индивидуальное задание получил:</w:t>
      </w:r>
    </w:p>
    <w:p w14:paraId="624578F1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/___________________/</w:t>
      </w:r>
    </w:p>
    <w:p w14:paraId="1E3DB0A9" w14:textId="77777777" w:rsidR="007A32F2" w:rsidRPr="003200F0" w:rsidRDefault="007A32F2" w:rsidP="007A32F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(Ф.И.О.)</w:t>
      </w:r>
    </w:p>
    <w:p w14:paraId="3FAF0794" w14:textId="77777777" w:rsidR="007A32F2" w:rsidRDefault="007A32F2" w:rsidP="007A32F2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/>
          <w:sz w:val="28"/>
          <w:szCs w:val="28"/>
          <w:lang w:eastAsia="ru-RU"/>
        </w:rPr>
        <w:t>«___» ____________ 202__ г.</w:t>
      </w:r>
    </w:p>
    <w:p w14:paraId="38C29DD8" w14:textId="77777777" w:rsidR="007A32F2" w:rsidRPr="005F3736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476B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5F37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3</w:t>
      </w:r>
    </w:p>
    <w:p w14:paraId="1D2E4296" w14:textId="77777777" w:rsidR="007A32F2" w:rsidRPr="001228E5" w:rsidRDefault="007A32F2" w:rsidP="007A32F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BD232D" w14:textId="77777777" w:rsidR="007A32F2" w:rsidRPr="001228E5" w:rsidRDefault="007A32F2" w:rsidP="007A32F2">
      <w:pPr>
        <w:spacing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ФУНКЦИОННАЯ КАРТА ПРОХОЖДЕНИЯ ПРАКТИКИ</w:t>
      </w:r>
    </w:p>
    <w:p w14:paraId="7CFB2F0A" w14:textId="77777777" w:rsidR="007A32F2" w:rsidRPr="001228E5" w:rsidRDefault="007A32F2" w:rsidP="007A32F2">
      <w:pPr>
        <w:spacing w:line="240" w:lineRule="auto"/>
        <w:jc w:val="center"/>
        <w:rPr>
          <w:rFonts w:ascii="Times New Roman" w:eastAsia="Calibri" w:hAnsi="Times New Roman"/>
          <w:color w:val="000000"/>
          <w:sz w:val="24"/>
          <w:szCs w:val="24"/>
        </w:rPr>
      </w:pPr>
      <w:r w:rsidRPr="001228E5">
        <w:rPr>
          <w:rFonts w:ascii="Times New Roman" w:hAnsi="Times New Roman"/>
          <w:color w:val="000000"/>
          <w:sz w:val="24"/>
          <w:szCs w:val="24"/>
        </w:rPr>
        <w:t>Записи о работах, выполненных в период прохождения практической подготовки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7A32F2" w14:paraId="1AA3C06D" w14:textId="77777777" w:rsidTr="0041247A">
        <w:tc>
          <w:tcPr>
            <w:tcW w:w="3256" w:type="dxa"/>
          </w:tcPr>
          <w:p w14:paraId="4B488D97" w14:textId="77777777" w:rsidR="007A32F2" w:rsidRDefault="007A32F2" w:rsidP="0041247A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Индивидуальное задание для прохождения практики</w:t>
            </w:r>
          </w:p>
        </w:tc>
        <w:tc>
          <w:tcPr>
            <w:tcW w:w="6089" w:type="dxa"/>
          </w:tcPr>
          <w:p w14:paraId="396CB68B" w14:textId="77777777" w:rsidR="007A32F2" w:rsidRDefault="007A32F2" w:rsidP="0041247A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Н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>епосредственно выполн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яемые обучающим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>ся вид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ы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работ, связанны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е</w:t>
            </w:r>
            <w:r w:rsidRPr="00E025DA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с будущей профессиональной деятельностью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, по выполнению индивидуального задания</w:t>
            </w:r>
          </w:p>
        </w:tc>
      </w:tr>
      <w:tr w:rsidR="007A32F2" w14:paraId="397F990A" w14:textId="77777777" w:rsidTr="0041247A">
        <w:tc>
          <w:tcPr>
            <w:tcW w:w="3256" w:type="dxa"/>
          </w:tcPr>
          <w:p w14:paraId="1719C57B" w14:textId="77777777" w:rsidR="007A32F2" w:rsidRPr="00E025DA" w:rsidRDefault="007A32F2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52B9B5C8" w14:textId="77777777" w:rsidR="007A32F2" w:rsidRPr="00E025DA" w:rsidRDefault="007A32F2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7A32F2" w14:paraId="1AA2842A" w14:textId="77777777" w:rsidTr="0041247A">
        <w:tc>
          <w:tcPr>
            <w:tcW w:w="3256" w:type="dxa"/>
          </w:tcPr>
          <w:p w14:paraId="6F1EF73C" w14:textId="77777777" w:rsidR="007A32F2" w:rsidRPr="00E025DA" w:rsidRDefault="007A32F2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11FFBA80" w14:textId="77777777" w:rsidR="007A32F2" w:rsidRPr="00E025DA" w:rsidRDefault="007A32F2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7A32F2" w14:paraId="5D667B47" w14:textId="77777777" w:rsidTr="0041247A">
        <w:tc>
          <w:tcPr>
            <w:tcW w:w="3256" w:type="dxa"/>
          </w:tcPr>
          <w:p w14:paraId="67B4F38E" w14:textId="77777777" w:rsidR="007A32F2" w:rsidRPr="00E025DA" w:rsidRDefault="007A32F2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23F0868C" w14:textId="77777777" w:rsidR="007A32F2" w:rsidRPr="00E025DA" w:rsidRDefault="007A32F2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7A32F2" w14:paraId="164F9D06" w14:textId="77777777" w:rsidTr="0041247A">
        <w:tc>
          <w:tcPr>
            <w:tcW w:w="3256" w:type="dxa"/>
          </w:tcPr>
          <w:p w14:paraId="3F944B81" w14:textId="77777777" w:rsidR="007A32F2" w:rsidRPr="00E025DA" w:rsidRDefault="007A32F2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37215F3E" w14:textId="77777777" w:rsidR="007A32F2" w:rsidRPr="00E025DA" w:rsidRDefault="007A32F2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7A32F2" w14:paraId="06FFEC70" w14:textId="77777777" w:rsidTr="0041247A">
        <w:tc>
          <w:tcPr>
            <w:tcW w:w="3256" w:type="dxa"/>
          </w:tcPr>
          <w:p w14:paraId="0747BE4F" w14:textId="77777777" w:rsidR="007A32F2" w:rsidRPr="00E025DA" w:rsidRDefault="007A32F2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14:paraId="665C88FB" w14:textId="77777777" w:rsidR="007A32F2" w:rsidRPr="00E025DA" w:rsidRDefault="007A32F2" w:rsidP="0041247A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14:paraId="231E43B4" w14:textId="77777777" w:rsidR="007A32F2" w:rsidRPr="001228E5" w:rsidRDefault="007A32F2" w:rsidP="007A32F2">
      <w:pPr>
        <w:spacing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"/>
        <w:gridCol w:w="481"/>
        <w:gridCol w:w="482"/>
        <w:gridCol w:w="482"/>
        <w:gridCol w:w="482"/>
        <w:gridCol w:w="965"/>
        <w:gridCol w:w="965"/>
        <w:gridCol w:w="482"/>
        <w:gridCol w:w="482"/>
        <w:gridCol w:w="965"/>
        <w:gridCol w:w="482"/>
        <w:gridCol w:w="482"/>
        <w:gridCol w:w="966"/>
        <w:gridCol w:w="966"/>
      </w:tblGrid>
      <w:tr w:rsidR="007A32F2" w:rsidRPr="00EB358B" w14:paraId="6A780D36" w14:textId="77777777" w:rsidTr="0041247A">
        <w:trPr>
          <w:jc w:val="center"/>
        </w:trPr>
        <w:tc>
          <w:tcPr>
            <w:tcW w:w="1926" w:type="dxa"/>
            <w:gridSpan w:val="3"/>
            <w:hideMark/>
          </w:tcPr>
          <w:p w14:paraId="5B182103" w14:textId="77777777" w:rsidR="007A32F2" w:rsidRPr="00EB358B" w:rsidRDefault="007A32F2" w:rsidP="00412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47B75B03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602B63A5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7B9A9DCF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75A50B7A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57B63C22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14:paraId="052DC517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47EEA393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29061C4A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2F2" w:rsidRPr="00EB358B" w14:paraId="6EBC793D" w14:textId="77777777" w:rsidTr="0041247A">
        <w:trPr>
          <w:jc w:val="center"/>
        </w:trPr>
        <w:tc>
          <w:tcPr>
            <w:tcW w:w="964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FB1A7" w14:textId="77777777" w:rsidR="007A32F2" w:rsidRPr="003200F0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24"/>
                <w:lang w:eastAsia="ru-RU"/>
              </w:rPr>
            </w:pPr>
            <w:r w:rsidRPr="003200F0">
              <w:rPr>
                <w:rFonts w:ascii="Times New Roman" w:eastAsia="Times New Roman" w:hAnsi="Times New Roman"/>
                <w:i/>
                <w:color w:val="000000"/>
                <w:sz w:val="18"/>
                <w:szCs w:val="24"/>
                <w:lang w:eastAsia="ru-RU"/>
              </w:rPr>
              <w:t>(Ф.И.О.)</w:t>
            </w:r>
          </w:p>
          <w:p w14:paraId="7B6F0FC2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2F2" w:rsidRPr="00EB358B" w14:paraId="17B72E97" w14:textId="77777777" w:rsidTr="0041247A">
        <w:trPr>
          <w:jc w:val="center"/>
        </w:trPr>
        <w:tc>
          <w:tcPr>
            <w:tcW w:w="964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840B6D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(название направления подготовки</w:t>
            </w:r>
            <w:r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, направленности</w:t>
            </w: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7A32F2" w:rsidRPr="00EB358B" w14:paraId="0DBC901D" w14:textId="77777777" w:rsidTr="0041247A">
        <w:trPr>
          <w:jc w:val="center"/>
        </w:trPr>
        <w:tc>
          <w:tcPr>
            <w:tcW w:w="963" w:type="dxa"/>
          </w:tcPr>
          <w:p w14:paraId="69831019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gridSpan w:val="2"/>
          </w:tcPr>
          <w:p w14:paraId="640D8697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75F14431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14:paraId="43D1F6E0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14:paraId="68F8B894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28CDF15D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5" w:type="dxa"/>
          </w:tcPr>
          <w:p w14:paraId="7FB15054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506394A9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</w:tcPr>
          <w:p w14:paraId="174AF1D6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</w:tcPr>
          <w:p w14:paraId="312C5B6F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A32F2" w:rsidRPr="00EB358B" w14:paraId="01A47261" w14:textId="77777777" w:rsidTr="0041247A">
        <w:trPr>
          <w:jc w:val="center"/>
        </w:trPr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15366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dxa"/>
          </w:tcPr>
          <w:p w14:paraId="66191FA2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F70CD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14:paraId="52F75857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04E2C9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    »         20     г.</w:t>
            </w:r>
          </w:p>
        </w:tc>
        <w:tc>
          <w:tcPr>
            <w:tcW w:w="482" w:type="dxa"/>
          </w:tcPr>
          <w:p w14:paraId="347D296A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A8CAB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</w:tcPr>
          <w:p w14:paraId="69E348B2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8C6EE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2F2" w:rsidRPr="00EB358B" w14:paraId="30F12C33" w14:textId="77777777" w:rsidTr="0041247A">
        <w:trPr>
          <w:jc w:val="center"/>
        </w:trPr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C4A585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(курс)</w:t>
            </w:r>
          </w:p>
        </w:tc>
        <w:tc>
          <w:tcPr>
            <w:tcW w:w="481" w:type="dxa"/>
          </w:tcPr>
          <w:p w14:paraId="3F0E8E39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72FACF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(группа)</w:t>
            </w:r>
          </w:p>
        </w:tc>
        <w:tc>
          <w:tcPr>
            <w:tcW w:w="482" w:type="dxa"/>
          </w:tcPr>
          <w:p w14:paraId="520CAE1E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808359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482" w:type="dxa"/>
          </w:tcPr>
          <w:p w14:paraId="1C3BCDFE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5A48E3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482" w:type="dxa"/>
          </w:tcPr>
          <w:p w14:paraId="4BAB0E78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5701E8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B358B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  <w:lang w:eastAsia="ru-RU"/>
              </w:rPr>
              <w:t>(И.О. Фамилия)</w:t>
            </w:r>
          </w:p>
        </w:tc>
      </w:tr>
      <w:tr w:rsidR="007A32F2" w:rsidRPr="00EB358B" w14:paraId="515DAB64" w14:textId="77777777" w:rsidTr="0041247A">
        <w:trPr>
          <w:jc w:val="center"/>
        </w:trPr>
        <w:tc>
          <w:tcPr>
            <w:tcW w:w="963" w:type="dxa"/>
          </w:tcPr>
          <w:p w14:paraId="2F397160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gridSpan w:val="2"/>
          </w:tcPr>
          <w:p w14:paraId="49BF4957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4A6D63CC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14:paraId="619A771A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14:paraId="7DD81328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6563E941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</w:tcPr>
          <w:p w14:paraId="44F8490A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gridSpan w:val="2"/>
          </w:tcPr>
          <w:p w14:paraId="0416EA17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</w:tcPr>
          <w:p w14:paraId="7E1F2594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</w:tcPr>
          <w:p w14:paraId="0BF1ABEF" w14:textId="77777777" w:rsidR="007A32F2" w:rsidRPr="00EB358B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18504AE" w14:textId="77777777" w:rsidR="007A32F2" w:rsidRPr="00EB358B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B358B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лицо от профильной организации</w:t>
      </w:r>
    </w:p>
    <w:p w14:paraId="37114986" w14:textId="77777777" w:rsidR="007A32F2" w:rsidRPr="001228E5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D3E6A01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/___________________/</w:t>
      </w:r>
    </w:p>
    <w:p w14:paraId="4E757769" w14:textId="77777777" w:rsidR="007A32F2" w:rsidRPr="003200F0" w:rsidRDefault="007A32F2" w:rsidP="007A32F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8E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>(Ф.И.О.)</w:t>
      </w:r>
    </w:p>
    <w:p w14:paraId="0B72E930" w14:textId="77777777" w:rsidR="007A32F2" w:rsidRPr="001228E5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2689B72" w14:textId="77777777" w:rsidR="007A32F2" w:rsidRDefault="007A32F2" w:rsidP="007A32F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28E5">
        <w:rPr>
          <w:rFonts w:ascii="Times New Roman" w:eastAsia="Calibri" w:hAnsi="Times New Roman" w:cs="Times New Roman"/>
          <w:color w:val="000000"/>
          <w:sz w:val="24"/>
          <w:szCs w:val="24"/>
        </w:rPr>
        <w:t>«___» ______________ 20__ г.</w:t>
      </w:r>
    </w:p>
    <w:p w14:paraId="1220496C" w14:textId="77777777" w:rsidR="007A32F2" w:rsidRDefault="007A32F2" w:rsidP="007A32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BAD6203" w14:textId="77777777" w:rsidR="007A32F2" w:rsidRPr="00FF5EEE" w:rsidRDefault="007A32F2" w:rsidP="007A32F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F5E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4</w:t>
      </w:r>
    </w:p>
    <w:p w14:paraId="45960C9E" w14:textId="77777777" w:rsidR="007A32F2" w:rsidRPr="001228E5" w:rsidRDefault="007A32F2" w:rsidP="007A32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EE93C" w14:textId="77777777" w:rsidR="007A32F2" w:rsidRPr="001228E5" w:rsidRDefault="007A32F2" w:rsidP="007A32F2">
      <w:pPr>
        <w:spacing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b/>
          <w:sz w:val="24"/>
          <w:szCs w:val="24"/>
        </w:rPr>
        <w:t>ХАРАКТЕРИСТИКА</w:t>
      </w:r>
    </w:p>
    <w:p w14:paraId="41F6627C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242D1806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b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на обучающегося ______ курса ______________ формы обучения направления подготовки</w:t>
      </w:r>
    </w:p>
    <w:tbl>
      <w:tblPr>
        <w:tblW w:w="964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45"/>
      </w:tblGrid>
      <w:tr w:rsidR="007A32F2" w:rsidRPr="001228E5" w14:paraId="10ACAC05" w14:textId="77777777" w:rsidTr="0041247A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F6403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7A32F2" w:rsidRPr="001228E5" w14:paraId="5878B56E" w14:textId="77777777" w:rsidTr="0041247A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B500911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(наименование направления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подготовки</w:t>
            </w: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направленности</w:t>
            </w: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7A32F2" w:rsidRPr="001228E5" w14:paraId="6F0C45D0" w14:textId="77777777" w:rsidTr="0041247A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D51826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Calibri" w:hAnsi="Calibri"/>
              </w:rPr>
            </w:pPr>
          </w:p>
        </w:tc>
      </w:tr>
      <w:tr w:rsidR="007A32F2" w:rsidRPr="001228E5" w14:paraId="437B7954" w14:textId="77777777" w:rsidTr="0041247A">
        <w:trPr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DF3EDD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72EA6B92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</w:p>
    <w:p w14:paraId="262DBB00" w14:textId="77777777" w:rsidR="007A32F2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срок прохождения практической подготовки в виде практики</w:t>
      </w:r>
    </w:p>
    <w:p w14:paraId="436BA553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с «____» __________ 20__г. по «____» _____________ 20__ г.</w:t>
      </w:r>
    </w:p>
    <w:p w14:paraId="13B22F15" w14:textId="77777777" w:rsidR="007A32F2" w:rsidRPr="001228E5" w:rsidRDefault="007A32F2" w:rsidP="007A32F2">
      <w:pPr>
        <w:spacing w:after="0" w:line="240" w:lineRule="auto"/>
        <w:rPr>
          <w:rFonts w:ascii="Times New Roman" w:eastAsia="Arial" w:hAnsi="Times New Roman"/>
          <w:sz w:val="24"/>
          <w:szCs w:val="24"/>
        </w:rPr>
      </w:pPr>
      <w:r w:rsidRPr="001C2B5D">
        <w:rPr>
          <w:rFonts w:ascii="Times New Roman" w:eastAsia="Arial" w:hAnsi="Times New Roman"/>
          <w:sz w:val="24"/>
          <w:szCs w:val="24"/>
          <w:u w:val="single"/>
        </w:rPr>
        <w:t>в</w:t>
      </w: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</w:t>
      </w:r>
      <w:r>
        <w:rPr>
          <w:rFonts w:ascii="Times New Roman" w:eastAsia="Arial" w:hAnsi="Times New Roman"/>
          <w:sz w:val="24"/>
          <w:szCs w:val="24"/>
        </w:rPr>
        <w:t>_______________________________</w:t>
      </w:r>
    </w:p>
    <w:p w14:paraId="35C4E882" w14:textId="77777777" w:rsidR="007A32F2" w:rsidRDefault="007A32F2" w:rsidP="007A32F2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hAnsi="Times New Roman"/>
          <w:i/>
          <w:sz w:val="18"/>
          <w:szCs w:val="18"/>
        </w:rPr>
        <w:t>(наименование организации)</w:t>
      </w:r>
    </w:p>
    <w:p w14:paraId="5E189FB0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71B30252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7B6CE664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1BCF8C08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_____________________________________________________________________________</w:t>
      </w:r>
    </w:p>
    <w:p w14:paraId="043BD292" w14:textId="77777777" w:rsidR="007A32F2" w:rsidRPr="001228E5" w:rsidRDefault="007A32F2" w:rsidP="007A32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28E5">
        <w:rPr>
          <w:rFonts w:ascii="Times New Roman" w:hAnsi="Times New Roman" w:cs="Times New Roman"/>
          <w:sz w:val="24"/>
          <w:szCs w:val="24"/>
        </w:rPr>
        <w:t>Оценка освоения практических навыков в соответствии с индивидуальным заданием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2465"/>
        <w:gridCol w:w="2249"/>
        <w:gridCol w:w="1407"/>
        <w:gridCol w:w="1622"/>
      </w:tblGrid>
      <w:tr w:rsidR="007A32F2" w:rsidRPr="001228E5" w14:paraId="325E4350" w14:textId="77777777" w:rsidTr="0041247A">
        <w:tc>
          <w:tcPr>
            <w:tcW w:w="8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09DF58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Практические навыки</w:t>
            </w:r>
          </w:p>
        </w:tc>
        <w:tc>
          <w:tcPr>
            <w:tcW w:w="41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DE34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Уровень освоения</w:t>
            </w:r>
          </w:p>
        </w:tc>
      </w:tr>
      <w:tr w:rsidR="007A32F2" w:rsidRPr="001228E5" w14:paraId="04169864" w14:textId="77777777" w:rsidTr="0041247A"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492668" w14:textId="77777777" w:rsidR="007A32F2" w:rsidRPr="001228E5" w:rsidRDefault="007A32F2" w:rsidP="00412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535586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Не освоены</w:t>
            </w:r>
          </w:p>
        </w:tc>
        <w:tc>
          <w:tcPr>
            <w:tcW w:w="1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04C52F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Освоены на базовом уровне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44D5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 CYR;Cambria" w:hAnsi="Times New Roman CYR;Cambria" w:cs="Times New Roman CYR;Cambria"/>
                <w:lang w:bidi="hi-IN"/>
              </w:rPr>
              <w:t>Повышенный уровень</w:t>
            </w:r>
          </w:p>
        </w:tc>
      </w:tr>
      <w:tr w:rsidR="007A32F2" w:rsidRPr="001228E5" w14:paraId="739EEF2B" w14:textId="77777777" w:rsidTr="0041247A">
        <w:tc>
          <w:tcPr>
            <w:tcW w:w="8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E0F537" w14:textId="77777777" w:rsidR="007A32F2" w:rsidRPr="001228E5" w:rsidRDefault="007A32F2" w:rsidP="00412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zh-CN"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2C245B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«неудовлетворительно»</w:t>
            </w: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7BAE1E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«удовлетворительно»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D3A6CA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«хорошо»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270D1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  <w:r w:rsidRPr="001228E5">
              <w:rPr>
                <w:rFonts w:ascii="Times New Roman" w:eastAsia="Times New Roman" w:hAnsi="Times New Roman"/>
                <w:lang w:bidi="hi-IN"/>
              </w:rPr>
              <w:t>«отлично»</w:t>
            </w:r>
          </w:p>
        </w:tc>
      </w:tr>
      <w:tr w:rsidR="007A32F2" w:rsidRPr="001228E5" w14:paraId="7258FDC2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4A3E61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47EF85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BCAAD0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1E42C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5A6D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7A32F2" w:rsidRPr="001228E5" w14:paraId="7886E0D7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BE68C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8786D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50D931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926B5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EDBE7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7A32F2" w:rsidRPr="001228E5" w14:paraId="7A468308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C9396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6C886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2766CA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9F305F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6FF2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7A32F2" w:rsidRPr="001228E5" w14:paraId="18EAFFB9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1DCE3A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7EE1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7968A9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B0FCF4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E325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7A32F2" w:rsidRPr="001228E5" w14:paraId="287C1456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612AA9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AE4FB0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3F8EA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E10B04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06269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7A32F2" w:rsidRPr="001228E5" w14:paraId="5BF37EDC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4F7F1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8A415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CB70B4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AF7046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00D3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7A32F2" w:rsidRPr="001228E5" w14:paraId="57D9F9C1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6A074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65683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41A74C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BE1ED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40B4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7A32F2" w:rsidRPr="001228E5" w14:paraId="79D6A47D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F3C13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C0925F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BC2ED0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CB568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3A70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7A32F2" w:rsidRPr="001228E5" w14:paraId="7F42B85F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14C64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C7145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E22ED8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2BF8F2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4C02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  <w:tr w:rsidR="007A32F2" w:rsidRPr="001228E5" w14:paraId="7F8B4611" w14:textId="77777777" w:rsidTr="0041247A"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17F0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eastAsia="Calibri" w:hAnsi="Times New Roman"/>
                <w:lang w:bidi="hi-IN"/>
              </w:rPr>
            </w:pPr>
          </w:p>
        </w:tc>
        <w:tc>
          <w:tcPr>
            <w:tcW w:w="1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AB1CBD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1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A7498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7E7D2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661D" w14:textId="77777777" w:rsidR="007A32F2" w:rsidRPr="001228E5" w:rsidRDefault="007A32F2" w:rsidP="004124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bidi="hi-IN"/>
              </w:rPr>
            </w:pPr>
          </w:p>
        </w:tc>
      </w:tr>
    </w:tbl>
    <w:p w14:paraId="1D0BEAB8" w14:textId="77777777" w:rsidR="007A32F2" w:rsidRPr="001228E5" w:rsidRDefault="007A32F2" w:rsidP="007A32F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14:paraId="6D386816" w14:textId="77777777" w:rsidR="007A32F2" w:rsidRDefault="007A32F2" w:rsidP="007A32F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1228E5">
        <w:rPr>
          <w:rFonts w:ascii="Times New Roman" w:eastAsia="Times New Roman" w:hAnsi="Times New Roman"/>
          <w:color w:val="000000"/>
          <w:sz w:val="24"/>
          <w:lang w:eastAsia="ru-RU"/>
        </w:rPr>
        <w:t xml:space="preserve">В целом </w:t>
      </w:r>
      <w:r w:rsidRPr="001228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теоретический</w:t>
      </w:r>
      <w:r w:rsidRPr="001228E5">
        <w:rPr>
          <w:rFonts w:ascii="Times New Roman" w:eastAsia="Times New Roman" w:hAnsi="Times New Roman"/>
          <w:color w:val="000000"/>
          <w:sz w:val="24"/>
          <w:lang w:eastAsia="ru-RU"/>
        </w:rPr>
        <w:t xml:space="preserve"> уровень подготовки студента и качество выполняемой им работы можно оценить на __________________.</w:t>
      </w:r>
    </w:p>
    <w:p w14:paraId="27FE0CA1" w14:textId="77777777" w:rsidR="007A32F2" w:rsidRDefault="007A32F2" w:rsidP="007A32F2">
      <w:pPr>
        <w:spacing w:line="240" w:lineRule="auto"/>
        <w:ind w:left="3402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Times New Roman" w:hAnsi="Times New Roman"/>
          <w:i/>
          <w:color w:val="000000"/>
          <w:sz w:val="18"/>
          <w:szCs w:val="18"/>
          <w:lang w:eastAsia="ru-RU"/>
        </w:rPr>
        <w:t>(оценка)</w:t>
      </w:r>
    </w:p>
    <w:p w14:paraId="5837410C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Ответственное лицо от профильной организации:</w:t>
      </w:r>
    </w:p>
    <w:tbl>
      <w:tblPr>
        <w:tblW w:w="879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8"/>
        <w:gridCol w:w="709"/>
        <w:gridCol w:w="5103"/>
      </w:tblGrid>
      <w:tr w:rsidR="007A32F2" w:rsidRPr="001228E5" w14:paraId="634EA87B" w14:textId="77777777" w:rsidTr="0041247A">
        <w:trPr>
          <w:jc w:val="center"/>
        </w:trPr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74AEA" w14:textId="77777777" w:rsidR="007A32F2" w:rsidRPr="001228E5" w:rsidRDefault="007A32F2" w:rsidP="004124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709" w:type="dxa"/>
            <w:vAlign w:val="center"/>
          </w:tcPr>
          <w:p w14:paraId="2A91DFE1" w14:textId="77777777" w:rsidR="007A32F2" w:rsidRPr="001228E5" w:rsidRDefault="007A32F2" w:rsidP="0041247A">
            <w:pPr>
              <w:spacing w:after="0" w:line="240" w:lineRule="auto"/>
              <w:jc w:val="center"/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4691A8" w14:textId="77777777" w:rsidR="007A32F2" w:rsidRPr="001228E5" w:rsidRDefault="007A32F2" w:rsidP="0041247A">
            <w:pPr>
              <w:spacing w:after="0" w:line="240" w:lineRule="auto"/>
              <w:jc w:val="center"/>
            </w:pPr>
          </w:p>
        </w:tc>
      </w:tr>
      <w:tr w:rsidR="007A32F2" w:rsidRPr="001228E5" w14:paraId="41D400AB" w14:textId="77777777" w:rsidTr="0041247A">
        <w:trPr>
          <w:jc w:val="center"/>
        </w:trPr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A25757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(должность)</w:t>
            </w:r>
          </w:p>
        </w:tc>
        <w:tc>
          <w:tcPr>
            <w:tcW w:w="709" w:type="dxa"/>
            <w:vAlign w:val="center"/>
          </w:tcPr>
          <w:p w14:paraId="7DFD8A94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BA5824" w14:textId="77777777" w:rsidR="007A32F2" w:rsidRPr="001228E5" w:rsidRDefault="007A32F2" w:rsidP="00412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28E5">
              <w:rPr>
                <w:rFonts w:ascii="Times New Roman" w:hAnsi="Times New Roman"/>
                <w:i/>
                <w:sz w:val="18"/>
                <w:szCs w:val="18"/>
              </w:rPr>
              <w:t>(подпись, фамилия, И.О.)</w:t>
            </w:r>
          </w:p>
        </w:tc>
      </w:tr>
    </w:tbl>
    <w:p w14:paraId="7D2A84AC" w14:textId="77777777" w:rsidR="007A32F2" w:rsidRPr="003200F0" w:rsidRDefault="007A32F2" w:rsidP="007A32F2">
      <w:pPr>
        <w:spacing w:before="120" w:after="120" w:line="240" w:lineRule="auto"/>
        <w:ind w:left="851"/>
        <w:rPr>
          <w:rFonts w:ascii="Times New Roman" w:eastAsia="Arial" w:hAnsi="Times New Roman"/>
          <w:sz w:val="24"/>
          <w:szCs w:val="20"/>
        </w:rPr>
      </w:pPr>
      <w:r w:rsidRPr="003200F0">
        <w:rPr>
          <w:rFonts w:ascii="Times New Roman" w:eastAsia="Arial" w:hAnsi="Times New Roman"/>
          <w:sz w:val="24"/>
          <w:szCs w:val="20"/>
        </w:rPr>
        <w:t>М.П.</w:t>
      </w:r>
    </w:p>
    <w:p w14:paraId="6330C88C" w14:textId="77777777" w:rsidR="007A32F2" w:rsidRPr="001228E5" w:rsidRDefault="007A32F2" w:rsidP="007A32F2">
      <w:pPr>
        <w:spacing w:line="240" w:lineRule="auto"/>
        <w:rPr>
          <w:rFonts w:ascii="Times New Roman" w:eastAsia="Arial" w:hAnsi="Times New Roman"/>
          <w:sz w:val="24"/>
          <w:szCs w:val="24"/>
        </w:rPr>
      </w:pPr>
      <w:r w:rsidRPr="001228E5">
        <w:rPr>
          <w:rFonts w:ascii="Times New Roman" w:eastAsia="Arial" w:hAnsi="Times New Roman"/>
          <w:sz w:val="24"/>
          <w:szCs w:val="24"/>
        </w:rPr>
        <w:t>«___»_______________20___г.</w:t>
      </w:r>
    </w:p>
    <w:sectPr w:rsidR="007A32F2" w:rsidRPr="001228E5" w:rsidSect="00B24CDF"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4FA50" w14:textId="77777777" w:rsidR="00FC234B" w:rsidRDefault="00FC234B" w:rsidP="00F07809">
      <w:pPr>
        <w:spacing w:after="0" w:line="240" w:lineRule="auto"/>
      </w:pPr>
      <w:r>
        <w:separator/>
      </w:r>
    </w:p>
  </w:endnote>
  <w:endnote w:type="continuationSeparator" w:id="0">
    <w:p w14:paraId="116D161D" w14:textId="77777777" w:rsidR="00FC234B" w:rsidRDefault="00FC234B" w:rsidP="00F0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CYR;Cambria">
    <w:altName w:val="Times New Roman"/>
    <w:panose1 w:val="020B0604020202020204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ADB3" w14:textId="492DAD0A" w:rsidR="00F618F9" w:rsidRPr="003E21E7" w:rsidRDefault="00F618F9">
    <w:pPr>
      <w:pStyle w:val="aa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13186379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383599151"/>
          <w:docPartObj>
            <w:docPartGallery w:val="Page Numbers (Top of Page)"/>
            <w:docPartUnique/>
          </w:docPartObj>
        </w:sdtPr>
        <w:sdtEndPr/>
        <w:sdtContent>
          <w:p w14:paraId="487A82BB" w14:textId="1C7DD64B" w:rsidR="00F618F9" w:rsidRPr="00953896" w:rsidRDefault="00F618F9" w:rsidP="00953896">
            <w:pPr>
              <w:pStyle w:val="a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3896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24CD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53896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24CD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27</w:t>
            </w:r>
            <w:r w:rsidRPr="00953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9F6B" w14:textId="77777777" w:rsidR="00FC234B" w:rsidRDefault="00FC234B" w:rsidP="00F07809">
      <w:pPr>
        <w:spacing w:after="0" w:line="240" w:lineRule="auto"/>
      </w:pPr>
      <w:r>
        <w:separator/>
      </w:r>
    </w:p>
  </w:footnote>
  <w:footnote w:type="continuationSeparator" w:id="0">
    <w:p w14:paraId="7D6DCA8A" w14:textId="77777777" w:rsidR="00FC234B" w:rsidRDefault="00FC234B" w:rsidP="00F07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565"/>
    <w:multiLevelType w:val="hybridMultilevel"/>
    <w:tmpl w:val="7ABE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437C"/>
    <w:multiLevelType w:val="hybridMultilevel"/>
    <w:tmpl w:val="37204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8C8"/>
    <w:multiLevelType w:val="hybridMultilevel"/>
    <w:tmpl w:val="00A05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F274B"/>
    <w:multiLevelType w:val="hybridMultilevel"/>
    <w:tmpl w:val="65840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31C4"/>
    <w:multiLevelType w:val="hybridMultilevel"/>
    <w:tmpl w:val="B038E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65D67"/>
    <w:multiLevelType w:val="hybridMultilevel"/>
    <w:tmpl w:val="EEA00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052CC"/>
    <w:multiLevelType w:val="hybridMultilevel"/>
    <w:tmpl w:val="BBB0F54C"/>
    <w:lvl w:ilvl="0" w:tplc="91BE8A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72EB7"/>
    <w:multiLevelType w:val="hybridMultilevel"/>
    <w:tmpl w:val="B792E4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505D3"/>
    <w:multiLevelType w:val="hybridMultilevel"/>
    <w:tmpl w:val="1BBE9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9097D"/>
    <w:multiLevelType w:val="hybridMultilevel"/>
    <w:tmpl w:val="A30EE28A"/>
    <w:lvl w:ilvl="0" w:tplc="AF10A1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C121B"/>
    <w:multiLevelType w:val="hybridMultilevel"/>
    <w:tmpl w:val="2E0A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263D3"/>
    <w:multiLevelType w:val="hybridMultilevel"/>
    <w:tmpl w:val="AE96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9560F"/>
    <w:multiLevelType w:val="hybridMultilevel"/>
    <w:tmpl w:val="88DE1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E3EBC"/>
    <w:multiLevelType w:val="hybridMultilevel"/>
    <w:tmpl w:val="EFEE2CF0"/>
    <w:lvl w:ilvl="0" w:tplc="3A960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A264F"/>
    <w:multiLevelType w:val="hybridMultilevel"/>
    <w:tmpl w:val="DD84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34F20"/>
    <w:multiLevelType w:val="hybridMultilevel"/>
    <w:tmpl w:val="7B6C5DF4"/>
    <w:lvl w:ilvl="0" w:tplc="3A960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83010"/>
    <w:multiLevelType w:val="hybridMultilevel"/>
    <w:tmpl w:val="02888F34"/>
    <w:lvl w:ilvl="0" w:tplc="91BE8A5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5"/>
  </w:num>
  <w:num w:numId="5">
    <w:abstractNumId w:val="0"/>
  </w:num>
  <w:num w:numId="6">
    <w:abstractNumId w:val="13"/>
  </w:num>
  <w:num w:numId="7">
    <w:abstractNumId w:val="2"/>
  </w:num>
  <w:num w:numId="8">
    <w:abstractNumId w:val="3"/>
  </w:num>
  <w:num w:numId="9">
    <w:abstractNumId w:val="12"/>
  </w:num>
  <w:num w:numId="10">
    <w:abstractNumId w:val="4"/>
  </w:num>
  <w:num w:numId="11">
    <w:abstractNumId w:val="1"/>
  </w:num>
  <w:num w:numId="12">
    <w:abstractNumId w:val="9"/>
  </w:num>
  <w:num w:numId="13">
    <w:abstractNumId w:val="6"/>
  </w:num>
  <w:num w:numId="14">
    <w:abstractNumId w:val="16"/>
  </w:num>
  <w:num w:numId="15">
    <w:abstractNumId w:val="14"/>
  </w:num>
  <w:num w:numId="16">
    <w:abstractNumId w:val="5"/>
  </w:num>
  <w:num w:numId="1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50"/>
    <w:rsid w:val="000117A9"/>
    <w:rsid w:val="000314A5"/>
    <w:rsid w:val="000635F2"/>
    <w:rsid w:val="000B1D5D"/>
    <w:rsid w:val="000B6358"/>
    <w:rsid w:val="0011339D"/>
    <w:rsid w:val="00122390"/>
    <w:rsid w:val="00185936"/>
    <w:rsid w:val="00215004"/>
    <w:rsid w:val="002244EF"/>
    <w:rsid w:val="00236DB8"/>
    <w:rsid w:val="00274830"/>
    <w:rsid w:val="002A7238"/>
    <w:rsid w:val="00324026"/>
    <w:rsid w:val="00333729"/>
    <w:rsid w:val="003937FE"/>
    <w:rsid w:val="00396A80"/>
    <w:rsid w:val="003A0463"/>
    <w:rsid w:val="003E21E7"/>
    <w:rsid w:val="003E3EB4"/>
    <w:rsid w:val="003E68B8"/>
    <w:rsid w:val="00413177"/>
    <w:rsid w:val="004464C3"/>
    <w:rsid w:val="00467137"/>
    <w:rsid w:val="004753C8"/>
    <w:rsid w:val="00487069"/>
    <w:rsid w:val="00496908"/>
    <w:rsid w:val="004A6ED1"/>
    <w:rsid w:val="004E508C"/>
    <w:rsid w:val="005228EA"/>
    <w:rsid w:val="00556F83"/>
    <w:rsid w:val="00594C9B"/>
    <w:rsid w:val="005C7F05"/>
    <w:rsid w:val="005E7E36"/>
    <w:rsid w:val="006077E3"/>
    <w:rsid w:val="006570DB"/>
    <w:rsid w:val="00675F50"/>
    <w:rsid w:val="006C0950"/>
    <w:rsid w:val="006C266B"/>
    <w:rsid w:val="006C67BE"/>
    <w:rsid w:val="006F101A"/>
    <w:rsid w:val="00706328"/>
    <w:rsid w:val="007160D7"/>
    <w:rsid w:val="00731BCD"/>
    <w:rsid w:val="007373ED"/>
    <w:rsid w:val="007401C8"/>
    <w:rsid w:val="007809D8"/>
    <w:rsid w:val="00790CCD"/>
    <w:rsid w:val="007A0C9D"/>
    <w:rsid w:val="007A32F2"/>
    <w:rsid w:val="007B25B6"/>
    <w:rsid w:val="007F024C"/>
    <w:rsid w:val="00825497"/>
    <w:rsid w:val="008472F0"/>
    <w:rsid w:val="00884359"/>
    <w:rsid w:val="008A219F"/>
    <w:rsid w:val="008B7570"/>
    <w:rsid w:val="00904850"/>
    <w:rsid w:val="00953896"/>
    <w:rsid w:val="00970499"/>
    <w:rsid w:val="00971BDF"/>
    <w:rsid w:val="009912C6"/>
    <w:rsid w:val="009A04D9"/>
    <w:rsid w:val="00A57ECA"/>
    <w:rsid w:val="00A6643A"/>
    <w:rsid w:val="00A70E42"/>
    <w:rsid w:val="00A8161C"/>
    <w:rsid w:val="00AC378A"/>
    <w:rsid w:val="00AC7302"/>
    <w:rsid w:val="00B16835"/>
    <w:rsid w:val="00B24CDF"/>
    <w:rsid w:val="00B37CA3"/>
    <w:rsid w:val="00B57221"/>
    <w:rsid w:val="00B61917"/>
    <w:rsid w:val="00B9639E"/>
    <w:rsid w:val="00BB7ABC"/>
    <w:rsid w:val="00C06861"/>
    <w:rsid w:val="00C11281"/>
    <w:rsid w:val="00C42A24"/>
    <w:rsid w:val="00CA4737"/>
    <w:rsid w:val="00CA7F11"/>
    <w:rsid w:val="00CB698E"/>
    <w:rsid w:val="00CE4869"/>
    <w:rsid w:val="00CF4F5D"/>
    <w:rsid w:val="00D448C4"/>
    <w:rsid w:val="00D55AD6"/>
    <w:rsid w:val="00DB75DC"/>
    <w:rsid w:val="00DD45DA"/>
    <w:rsid w:val="00DF6DD5"/>
    <w:rsid w:val="00E025DA"/>
    <w:rsid w:val="00E132EC"/>
    <w:rsid w:val="00E21C1F"/>
    <w:rsid w:val="00E23ABD"/>
    <w:rsid w:val="00EB5EFA"/>
    <w:rsid w:val="00F07809"/>
    <w:rsid w:val="00F32A51"/>
    <w:rsid w:val="00F45811"/>
    <w:rsid w:val="00F6176A"/>
    <w:rsid w:val="00F618F9"/>
    <w:rsid w:val="00F6608C"/>
    <w:rsid w:val="00FC234B"/>
    <w:rsid w:val="00FD030B"/>
    <w:rsid w:val="00FD2529"/>
    <w:rsid w:val="00FD555A"/>
    <w:rsid w:val="00FF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3F0D"/>
  <w15:chartTrackingRefBased/>
  <w15:docId w15:val="{3D2443B2-558C-4E06-8B00-5A787ACE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A9"/>
  </w:style>
  <w:style w:type="paragraph" w:styleId="1">
    <w:name w:val="heading 1"/>
    <w:basedOn w:val="a"/>
    <w:next w:val="a"/>
    <w:link w:val="10"/>
    <w:uiPriority w:val="9"/>
    <w:qFormat/>
    <w:rsid w:val="009048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904850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04850"/>
    <w:pPr>
      <w:spacing w:after="100"/>
    </w:pPr>
  </w:style>
  <w:style w:type="character" w:styleId="a4">
    <w:name w:val="Hyperlink"/>
    <w:basedOn w:val="a0"/>
    <w:uiPriority w:val="99"/>
    <w:unhideWhenUsed/>
    <w:rsid w:val="00904850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1"/>
    <w:qFormat/>
    <w:rsid w:val="00A70E42"/>
    <w:pPr>
      <w:ind w:left="720"/>
      <w:contextualSpacing/>
    </w:pPr>
  </w:style>
  <w:style w:type="table" w:styleId="a7">
    <w:name w:val="Table Grid"/>
    <w:basedOn w:val="a1"/>
    <w:uiPriority w:val="59"/>
    <w:rsid w:val="007F0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7A0C9D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0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7809"/>
  </w:style>
  <w:style w:type="paragraph" w:styleId="aa">
    <w:name w:val="footer"/>
    <w:basedOn w:val="a"/>
    <w:link w:val="ab"/>
    <w:uiPriority w:val="99"/>
    <w:unhideWhenUsed/>
    <w:rsid w:val="00F07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7809"/>
  </w:style>
  <w:style w:type="paragraph" w:customStyle="1" w:styleId="Default">
    <w:name w:val="Default"/>
    <w:rsid w:val="006C26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7"/>
    <w:uiPriority w:val="59"/>
    <w:rsid w:val="00011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716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CA7F11"/>
    <w:pPr>
      <w:spacing w:after="0" w:line="240" w:lineRule="auto"/>
    </w:pPr>
  </w:style>
  <w:style w:type="character" w:customStyle="1" w:styleId="a6">
    <w:name w:val="Абзац списка Знак"/>
    <w:link w:val="a5"/>
    <w:uiPriority w:val="1"/>
    <w:locked/>
    <w:rsid w:val="007A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63405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prbookshop.ru/6393.html" TargetMode="External"/><Relationship Id="rId12" Type="http://schemas.openxmlformats.org/officeDocument/2006/relationships/hyperlink" Target="http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defaultx.as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pr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63202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5385</Words>
  <Characters>30699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Студент_КУП 816_7</dc:creator>
  <cp:keywords/>
  <dc:description/>
  <cp:lastModifiedBy>Ирина Фарафонтова</cp:lastModifiedBy>
  <cp:revision>5</cp:revision>
  <dcterms:created xsi:type="dcterms:W3CDTF">2021-07-14T22:05:00Z</dcterms:created>
  <dcterms:modified xsi:type="dcterms:W3CDTF">2021-09-02T14:32:00Z</dcterms:modified>
</cp:coreProperties>
</file>